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DFCF" w14:textId="77777777" w:rsidR="00C0288F" w:rsidRPr="00CD4BD8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37401CF" w14:textId="77777777" w:rsidR="005740FE" w:rsidRPr="00CD4BD8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4763478" w14:textId="77777777" w:rsidR="005740FE" w:rsidRPr="00CD4BD8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5C7CA5E" w14:textId="77777777" w:rsidR="00C0288F" w:rsidRPr="00CD4BD8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D4BD8">
        <w:rPr>
          <w:rFonts w:asciiTheme="minorHAnsi" w:hAnsiTheme="minorHAnsi" w:cstheme="minorHAnsi"/>
          <w:b/>
          <w:sz w:val="28"/>
          <w:szCs w:val="28"/>
        </w:rPr>
        <w:t xml:space="preserve">Rendszerengedélyezési dokumentáció </w:t>
      </w:r>
    </w:p>
    <w:p w14:paraId="6CAB4BC4" w14:textId="77777777" w:rsidR="00C0288F" w:rsidRPr="00CD4BD8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2869352" w14:textId="77777777" w:rsidR="00C0288F" w:rsidRPr="00CD4BD8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259D8DB" w14:textId="77777777" w:rsidR="00B5322D" w:rsidRPr="00CD4BD8" w:rsidRDefault="00C0288F" w:rsidP="004B1BDD">
      <w:pPr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CD4BD8">
        <w:rPr>
          <w:rFonts w:asciiTheme="minorHAnsi" w:hAnsiTheme="minorHAnsi" w:cstheme="minorHAnsi"/>
          <w:b/>
          <w:sz w:val="28"/>
          <w:szCs w:val="28"/>
        </w:rPr>
        <w:t xml:space="preserve">Rendszerengedély </w:t>
      </w:r>
      <w:r w:rsidR="005740FE" w:rsidRPr="00CD4BD8">
        <w:rPr>
          <w:rFonts w:asciiTheme="minorHAnsi" w:hAnsiTheme="minorHAnsi" w:cstheme="minorHAnsi"/>
          <w:b/>
          <w:sz w:val="28"/>
          <w:szCs w:val="28"/>
        </w:rPr>
        <w:t>számok:</w:t>
      </w:r>
    </w:p>
    <w:tbl>
      <w:tblPr>
        <w:tblW w:w="0" w:type="auto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804"/>
        <w:gridCol w:w="279"/>
      </w:tblGrid>
      <w:tr w:rsidR="003C5C15" w:rsidRPr="00CD4BD8" w14:paraId="14518D7C" w14:textId="77777777" w:rsidTr="00F0627D">
        <w:trPr>
          <w:trHeight w:val="262"/>
        </w:trPr>
        <w:tc>
          <w:tcPr>
            <w:tcW w:w="7083" w:type="dxa"/>
            <w:gridSpan w:val="2"/>
          </w:tcPr>
          <w:p w14:paraId="58FD9BDF" w14:textId="71648B8E" w:rsidR="003C5C15" w:rsidRPr="00CD4BD8" w:rsidRDefault="00F0627D" w:rsidP="003C5C15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</w:pPr>
            <w:r w:rsidRPr="00CD4BD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KOZ21.ES008(KOZV M 175 IB)</w:t>
            </w:r>
            <w:r w:rsidR="00166863" w:rsidRPr="00CD4BD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CD4BD8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-K-M 63.80A és V63.80A</w:t>
            </w:r>
          </w:p>
        </w:tc>
      </w:tr>
      <w:tr w:rsidR="00B5322D" w:rsidRPr="00CD4BD8" w14:paraId="784E6C54" w14:textId="77777777" w:rsidTr="00D228FF">
        <w:trPr>
          <w:gridAfter w:val="1"/>
          <w:wAfter w:w="279" w:type="dxa"/>
          <w:trHeight w:val="262"/>
        </w:trPr>
        <w:tc>
          <w:tcPr>
            <w:tcW w:w="6804" w:type="dxa"/>
          </w:tcPr>
          <w:p w14:paraId="17AD8EDD" w14:textId="394AC3B8" w:rsidR="00B5322D" w:rsidRPr="00CD4BD8" w:rsidRDefault="003C5C15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sz w:val="28"/>
                <w:szCs w:val="28"/>
              </w:rPr>
            </w:pPr>
            <w:r w:rsidRPr="00CD4BD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KOZV </w:t>
            </w:r>
            <w:r w:rsidR="00B5322D" w:rsidRPr="00CD4BD8">
              <w:rPr>
                <w:rFonts w:asciiTheme="minorHAnsi" w:hAnsiTheme="minorHAnsi" w:cstheme="minorHAnsi"/>
                <w:b/>
                <w:sz w:val="28"/>
                <w:szCs w:val="28"/>
              </w:rPr>
              <w:t>M</w:t>
            </w:r>
            <w:r w:rsidRPr="00CD4BD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 </w:t>
            </w:r>
            <w:r w:rsidR="00B5322D" w:rsidRPr="00CD4BD8">
              <w:rPr>
                <w:rFonts w:asciiTheme="minorHAnsi" w:hAnsiTheme="minorHAnsi" w:cstheme="minorHAnsi"/>
                <w:b/>
                <w:sz w:val="28"/>
                <w:szCs w:val="28"/>
              </w:rPr>
              <w:t>17</w:t>
            </w:r>
            <w:r w:rsidR="00741621" w:rsidRPr="00CD4BD8">
              <w:rPr>
                <w:rFonts w:asciiTheme="minorHAnsi" w:hAnsiTheme="minorHAnsi" w:cstheme="minorHAnsi"/>
                <w:b/>
                <w:sz w:val="28"/>
                <w:szCs w:val="28"/>
              </w:rPr>
              <w:t xml:space="preserve">5 </w:t>
            </w:r>
            <w:r w:rsidR="00E07F7E" w:rsidRPr="00CD4BD8">
              <w:rPr>
                <w:rFonts w:asciiTheme="minorHAnsi" w:hAnsiTheme="minorHAnsi" w:cstheme="minorHAnsi"/>
                <w:b/>
                <w:sz w:val="28"/>
                <w:szCs w:val="28"/>
              </w:rPr>
              <w:t>IB</w:t>
            </w:r>
          </w:p>
        </w:tc>
      </w:tr>
    </w:tbl>
    <w:p w14:paraId="7FCE60AA" w14:textId="32E62658" w:rsidR="005740FE" w:rsidRPr="00CD4BD8" w:rsidRDefault="00C0288F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D4BD8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B5F5C96" w14:textId="77777777" w:rsidR="005740FE" w:rsidRPr="00CD4BD8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46FB698" w14:textId="77777777" w:rsidR="005740FE" w:rsidRPr="00CD4BD8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CBC9F5D" w14:textId="77777777" w:rsidR="005740FE" w:rsidRPr="00CD4BD8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CD4BD8">
        <w:rPr>
          <w:rFonts w:asciiTheme="minorHAnsi" w:hAnsiTheme="minorHAnsi" w:cstheme="minorHAnsi"/>
          <w:b/>
          <w:sz w:val="28"/>
          <w:szCs w:val="28"/>
        </w:rPr>
        <w:t>Tartalomjegyzék</w:t>
      </w:r>
    </w:p>
    <w:p w14:paraId="7B3A8AD3" w14:textId="77777777" w:rsidR="005740FE" w:rsidRPr="00CD4BD8" w:rsidRDefault="005740F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FECAAE7" w14:textId="76862399" w:rsidR="00620AE4" w:rsidRPr="00CD4BD8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310A1A4" w14:textId="2E057011" w:rsidR="000A0ECE" w:rsidRPr="00CD4BD8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21A8FD5E" w14:textId="77777777" w:rsidR="000A0ECE" w:rsidRPr="00CD4BD8" w:rsidRDefault="000A0ECE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05652947" w14:textId="77777777" w:rsidR="00620AE4" w:rsidRPr="00CD4BD8" w:rsidRDefault="00620AE4" w:rsidP="00995EAD">
      <w:pPr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B91EE52" w14:textId="25CD98A7" w:rsidR="00CF74FA" w:rsidRPr="00CD4BD8" w:rsidRDefault="003C671C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r w:rsidRPr="00CD4BD8">
        <w:rPr>
          <w:rFonts w:asciiTheme="minorHAnsi" w:hAnsiTheme="minorHAnsi" w:cstheme="minorHAnsi"/>
          <w:b/>
          <w:sz w:val="28"/>
          <w:szCs w:val="28"/>
        </w:rPr>
        <w:fldChar w:fldCharType="begin"/>
      </w:r>
      <w:r w:rsidRPr="00CD4BD8">
        <w:rPr>
          <w:rFonts w:asciiTheme="minorHAnsi" w:hAnsiTheme="minorHAnsi" w:cstheme="minorHAnsi"/>
          <w:b/>
          <w:sz w:val="28"/>
          <w:szCs w:val="28"/>
        </w:rPr>
        <w:instrText xml:space="preserve"> TOC \o "1-1" \h \z \u </w:instrText>
      </w:r>
      <w:r w:rsidRPr="00CD4BD8">
        <w:rPr>
          <w:rFonts w:asciiTheme="minorHAnsi" w:hAnsiTheme="minorHAnsi" w:cstheme="minorHAnsi"/>
          <w:b/>
          <w:sz w:val="28"/>
          <w:szCs w:val="28"/>
        </w:rPr>
        <w:fldChar w:fldCharType="separate"/>
      </w:r>
      <w:hyperlink w:anchor="_Toc49869442" w:history="1">
        <w:r w:rsidR="00CF74FA" w:rsidRPr="00CD4BD8">
          <w:rPr>
            <w:rStyle w:val="Hiperhivatkozs"/>
            <w:rFonts w:asciiTheme="minorHAnsi" w:hAnsiTheme="minorHAnsi" w:cstheme="minorHAnsi"/>
            <w:noProof/>
          </w:rPr>
          <w:t>1</w:t>
        </w:r>
        <w:r w:rsidR="00CF74FA" w:rsidRPr="00CD4BD8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CD4BD8">
          <w:rPr>
            <w:rStyle w:val="Hiperhivatkozs"/>
            <w:rFonts w:asciiTheme="minorHAnsi" w:hAnsiTheme="minorHAnsi" w:cstheme="minorHAnsi"/>
            <w:noProof/>
          </w:rPr>
          <w:t>TÍPUSAZONOSÍTÓ</w:t>
        </w:r>
        <w:r w:rsidR="00CF74FA" w:rsidRPr="00CD4BD8">
          <w:rPr>
            <w:rFonts w:asciiTheme="minorHAnsi" w:hAnsiTheme="minorHAnsi" w:cstheme="minorHAnsi"/>
            <w:noProof/>
            <w:webHidden/>
          </w:rPr>
          <w:tab/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CD4BD8">
          <w:rPr>
            <w:rFonts w:asciiTheme="minorHAnsi" w:hAnsiTheme="minorHAnsi" w:cstheme="minorHAnsi"/>
            <w:noProof/>
            <w:webHidden/>
          </w:rPr>
          <w:instrText xml:space="preserve"> PAGEREF _Toc49869442 \h </w:instrText>
        </w:r>
        <w:r w:rsidR="00CF74FA" w:rsidRPr="00CD4BD8">
          <w:rPr>
            <w:rFonts w:asciiTheme="minorHAnsi" w:hAnsiTheme="minorHAnsi" w:cstheme="minorHAnsi"/>
            <w:noProof/>
            <w:webHidden/>
          </w:rPr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CD4BD8">
          <w:rPr>
            <w:rFonts w:asciiTheme="minorHAnsi" w:hAnsiTheme="minorHAnsi" w:cstheme="minorHAnsi"/>
            <w:noProof/>
            <w:webHidden/>
          </w:rPr>
          <w:t>3</w:t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0870ADDD" w14:textId="0AC048B4" w:rsidR="00CF74FA" w:rsidRPr="00CD4BD8" w:rsidRDefault="00107A2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3" w:history="1">
        <w:r w:rsidR="00CF74FA" w:rsidRPr="00CD4BD8">
          <w:rPr>
            <w:rStyle w:val="Hiperhivatkozs"/>
            <w:rFonts w:asciiTheme="minorHAnsi" w:hAnsiTheme="minorHAnsi" w:cstheme="minorHAnsi"/>
            <w:noProof/>
          </w:rPr>
          <w:t>2.</w:t>
        </w:r>
        <w:r w:rsidR="00CF74FA" w:rsidRPr="00CD4BD8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CD4BD8">
          <w:rPr>
            <w:rStyle w:val="Hiperhivatkozs"/>
            <w:rFonts w:asciiTheme="minorHAnsi" w:hAnsiTheme="minorHAnsi" w:cstheme="minorHAnsi"/>
            <w:noProof/>
          </w:rPr>
          <w:t>MŰSZAKI ADATLAP</w:t>
        </w:r>
        <w:r w:rsidR="00CF74FA" w:rsidRPr="00CD4BD8">
          <w:rPr>
            <w:rFonts w:asciiTheme="minorHAnsi" w:hAnsiTheme="minorHAnsi" w:cstheme="minorHAnsi"/>
            <w:noProof/>
            <w:webHidden/>
          </w:rPr>
          <w:tab/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CD4BD8">
          <w:rPr>
            <w:rFonts w:asciiTheme="minorHAnsi" w:hAnsiTheme="minorHAnsi" w:cstheme="minorHAnsi"/>
            <w:noProof/>
            <w:webHidden/>
          </w:rPr>
          <w:instrText xml:space="preserve"> PAGEREF _Toc49869443 \h </w:instrText>
        </w:r>
        <w:r w:rsidR="00CF74FA" w:rsidRPr="00CD4BD8">
          <w:rPr>
            <w:rFonts w:asciiTheme="minorHAnsi" w:hAnsiTheme="minorHAnsi" w:cstheme="minorHAnsi"/>
            <w:noProof/>
            <w:webHidden/>
          </w:rPr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CD4BD8">
          <w:rPr>
            <w:rFonts w:asciiTheme="minorHAnsi" w:hAnsiTheme="minorHAnsi" w:cstheme="minorHAnsi"/>
            <w:noProof/>
            <w:webHidden/>
          </w:rPr>
          <w:t>7</w:t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5CAA43D" w14:textId="3F5CA6D3" w:rsidR="00CF74FA" w:rsidRPr="00CD4BD8" w:rsidRDefault="00107A2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4" w:history="1">
        <w:r w:rsidR="00CF74FA" w:rsidRPr="00CD4BD8">
          <w:rPr>
            <w:rStyle w:val="Hiperhivatkozs"/>
            <w:rFonts w:asciiTheme="minorHAnsi" w:hAnsiTheme="minorHAnsi" w:cstheme="minorHAnsi"/>
            <w:noProof/>
          </w:rPr>
          <w:t>3.</w:t>
        </w:r>
        <w:r w:rsidR="00CF74FA" w:rsidRPr="00CD4BD8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CD4BD8">
          <w:rPr>
            <w:rStyle w:val="Hiperhivatkozs"/>
            <w:rFonts w:asciiTheme="minorHAnsi" w:hAnsiTheme="minorHAnsi" w:cstheme="minorHAnsi"/>
            <w:noProof/>
          </w:rPr>
          <w:t>TELEPÍTÉSI UTASÍTÁS</w:t>
        </w:r>
        <w:r w:rsidR="00CF74FA" w:rsidRPr="00CD4BD8">
          <w:rPr>
            <w:rFonts w:asciiTheme="minorHAnsi" w:hAnsiTheme="minorHAnsi" w:cstheme="minorHAnsi"/>
            <w:noProof/>
            <w:webHidden/>
          </w:rPr>
          <w:tab/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CD4BD8">
          <w:rPr>
            <w:rFonts w:asciiTheme="minorHAnsi" w:hAnsiTheme="minorHAnsi" w:cstheme="minorHAnsi"/>
            <w:noProof/>
            <w:webHidden/>
          </w:rPr>
          <w:instrText xml:space="preserve"> PAGEREF _Toc49869444 \h </w:instrText>
        </w:r>
        <w:r w:rsidR="00CF74FA" w:rsidRPr="00CD4BD8">
          <w:rPr>
            <w:rFonts w:asciiTheme="minorHAnsi" w:hAnsiTheme="minorHAnsi" w:cstheme="minorHAnsi"/>
            <w:noProof/>
            <w:webHidden/>
          </w:rPr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CD4BD8">
          <w:rPr>
            <w:rFonts w:asciiTheme="minorHAnsi" w:hAnsiTheme="minorHAnsi" w:cstheme="minorHAnsi"/>
            <w:noProof/>
            <w:webHidden/>
          </w:rPr>
          <w:t>9</w:t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2A0BB7C4" w14:textId="16610D13" w:rsidR="00CF74FA" w:rsidRPr="00CD4BD8" w:rsidRDefault="00107A2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5" w:history="1">
        <w:r w:rsidR="00CF74FA" w:rsidRPr="00CD4BD8">
          <w:rPr>
            <w:rStyle w:val="Hiperhivatkozs"/>
            <w:rFonts w:asciiTheme="minorHAnsi" w:hAnsiTheme="minorHAnsi" w:cstheme="minorHAnsi"/>
            <w:noProof/>
          </w:rPr>
          <w:t>4.</w:t>
        </w:r>
        <w:r w:rsidR="00CF74FA" w:rsidRPr="00CD4BD8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CD4BD8">
          <w:rPr>
            <w:rStyle w:val="Hiperhivatkozs"/>
            <w:rFonts w:asciiTheme="minorHAnsi" w:hAnsiTheme="minorHAnsi" w:cstheme="minorHAnsi"/>
            <w:noProof/>
          </w:rPr>
          <w:t>KEZELÉS ÉS KARBANTARTÁS</w:t>
        </w:r>
        <w:r w:rsidR="00CF74FA" w:rsidRPr="00CD4BD8">
          <w:rPr>
            <w:rFonts w:asciiTheme="minorHAnsi" w:hAnsiTheme="minorHAnsi" w:cstheme="minorHAnsi"/>
            <w:noProof/>
            <w:webHidden/>
          </w:rPr>
          <w:tab/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CD4BD8">
          <w:rPr>
            <w:rFonts w:asciiTheme="minorHAnsi" w:hAnsiTheme="minorHAnsi" w:cstheme="minorHAnsi"/>
            <w:noProof/>
            <w:webHidden/>
          </w:rPr>
          <w:instrText xml:space="preserve"> PAGEREF _Toc49869445 \h </w:instrText>
        </w:r>
        <w:r w:rsidR="00CF74FA" w:rsidRPr="00CD4BD8">
          <w:rPr>
            <w:rFonts w:asciiTheme="minorHAnsi" w:hAnsiTheme="minorHAnsi" w:cstheme="minorHAnsi"/>
            <w:noProof/>
            <w:webHidden/>
          </w:rPr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CD4BD8">
          <w:rPr>
            <w:rFonts w:asciiTheme="minorHAnsi" w:hAnsiTheme="minorHAnsi" w:cstheme="minorHAnsi"/>
            <w:noProof/>
            <w:webHidden/>
          </w:rPr>
          <w:t>11</w:t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1E959A7E" w14:textId="534E43D1" w:rsidR="00CF74FA" w:rsidRPr="00CD4BD8" w:rsidRDefault="00107A2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6" w:history="1">
        <w:r w:rsidR="00CF74FA" w:rsidRPr="00CD4BD8">
          <w:rPr>
            <w:rStyle w:val="Hiperhivatkozs"/>
            <w:rFonts w:asciiTheme="minorHAnsi" w:hAnsiTheme="minorHAnsi" w:cstheme="minorHAnsi"/>
            <w:noProof/>
          </w:rPr>
          <w:t>5.</w:t>
        </w:r>
        <w:r w:rsidR="00CF74FA" w:rsidRPr="00CD4BD8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CD4BD8">
          <w:rPr>
            <w:rStyle w:val="Hiperhivatkozs"/>
            <w:rFonts w:asciiTheme="minorHAnsi" w:hAnsiTheme="minorHAnsi" w:cstheme="minorHAnsi"/>
            <w:noProof/>
          </w:rPr>
          <w:t>MŰSZAKI RAJZ, JELÖLÉSEK</w:t>
        </w:r>
        <w:r w:rsidR="00CF74FA" w:rsidRPr="00CD4BD8">
          <w:rPr>
            <w:rFonts w:asciiTheme="minorHAnsi" w:hAnsiTheme="minorHAnsi" w:cstheme="minorHAnsi"/>
            <w:noProof/>
            <w:webHidden/>
          </w:rPr>
          <w:tab/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CD4BD8">
          <w:rPr>
            <w:rFonts w:asciiTheme="minorHAnsi" w:hAnsiTheme="minorHAnsi" w:cstheme="minorHAnsi"/>
            <w:noProof/>
            <w:webHidden/>
          </w:rPr>
          <w:instrText xml:space="preserve"> PAGEREF _Toc49869446 \h </w:instrText>
        </w:r>
        <w:r w:rsidR="00CF74FA" w:rsidRPr="00CD4BD8">
          <w:rPr>
            <w:rFonts w:asciiTheme="minorHAnsi" w:hAnsiTheme="minorHAnsi" w:cstheme="minorHAnsi"/>
            <w:noProof/>
            <w:webHidden/>
          </w:rPr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CD4BD8">
          <w:rPr>
            <w:rFonts w:asciiTheme="minorHAnsi" w:hAnsiTheme="minorHAnsi" w:cstheme="minorHAnsi"/>
            <w:noProof/>
            <w:webHidden/>
          </w:rPr>
          <w:t>12</w:t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6C54A7C4" w14:textId="3F4A21C2" w:rsidR="00CF74FA" w:rsidRPr="00CD4BD8" w:rsidRDefault="00107A20">
      <w:pPr>
        <w:pStyle w:val="TJ1"/>
        <w:tabs>
          <w:tab w:val="left" w:pos="440"/>
          <w:tab w:val="right" w:leader="dot" w:pos="9911"/>
        </w:tabs>
        <w:rPr>
          <w:rFonts w:asciiTheme="minorHAnsi" w:eastAsiaTheme="minorEastAsia" w:hAnsiTheme="minorHAnsi" w:cstheme="minorHAnsi"/>
          <w:noProof/>
          <w:sz w:val="22"/>
          <w:szCs w:val="22"/>
        </w:rPr>
      </w:pPr>
      <w:hyperlink w:anchor="_Toc49869447" w:history="1">
        <w:r w:rsidR="00CF74FA" w:rsidRPr="00CD4BD8">
          <w:rPr>
            <w:rStyle w:val="Hiperhivatkozs"/>
            <w:rFonts w:asciiTheme="minorHAnsi" w:hAnsiTheme="minorHAnsi" w:cstheme="minorHAnsi"/>
            <w:noProof/>
          </w:rPr>
          <w:t>6.</w:t>
        </w:r>
        <w:r w:rsidR="00CF74FA" w:rsidRPr="00CD4BD8">
          <w:rPr>
            <w:rFonts w:asciiTheme="minorHAnsi" w:eastAsiaTheme="minorEastAsia" w:hAnsiTheme="minorHAnsi" w:cstheme="minorHAnsi"/>
            <w:noProof/>
            <w:sz w:val="22"/>
            <w:szCs w:val="22"/>
          </w:rPr>
          <w:tab/>
        </w:r>
        <w:r w:rsidR="00CF74FA" w:rsidRPr="00CD4BD8">
          <w:rPr>
            <w:rStyle w:val="Hiperhivatkozs"/>
            <w:rFonts w:asciiTheme="minorHAnsi" w:hAnsiTheme="minorHAnsi" w:cstheme="minorHAnsi"/>
            <w:noProof/>
          </w:rPr>
          <w:t>DOKUMENTÁCIÓ</w:t>
        </w:r>
        <w:r w:rsidR="00CF74FA" w:rsidRPr="00CD4BD8">
          <w:rPr>
            <w:rFonts w:asciiTheme="minorHAnsi" w:hAnsiTheme="minorHAnsi" w:cstheme="minorHAnsi"/>
            <w:noProof/>
            <w:webHidden/>
          </w:rPr>
          <w:tab/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begin"/>
        </w:r>
        <w:r w:rsidR="00CF74FA" w:rsidRPr="00CD4BD8">
          <w:rPr>
            <w:rFonts w:asciiTheme="minorHAnsi" w:hAnsiTheme="minorHAnsi" w:cstheme="minorHAnsi"/>
            <w:noProof/>
            <w:webHidden/>
          </w:rPr>
          <w:instrText xml:space="preserve"> PAGEREF _Toc49869447 \h </w:instrText>
        </w:r>
        <w:r w:rsidR="00CF74FA" w:rsidRPr="00CD4BD8">
          <w:rPr>
            <w:rFonts w:asciiTheme="minorHAnsi" w:hAnsiTheme="minorHAnsi" w:cstheme="minorHAnsi"/>
            <w:noProof/>
            <w:webHidden/>
          </w:rPr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separate"/>
        </w:r>
        <w:r w:rsidR="00CF74FA" w:rsidRPr="00CD4BD8">
          <w:rPr>
            <w:rFonts w:asciiTheme="minorHAnsi" w:hAnsiTheme="minorHAnsi" w:cstheme="minorHAnsi"/>
            <w:noProof/>
            <w:webHidden/>
          </w:rPr>
          <w:t>14</w:t>
        </w:r>
        <w:r w:rsidR="00CF74FA" w:rsidRPr="00CD4BD8">
          <w:rPr>
            <w:rFonts w:asciiTheme="minorHAnsi" w:hAnsiTheme="minorHAnsi" w:cstheme="minorHAnsi"/>
            <w:noProof/>
            <w:webHidden/>
          </w:rPr>
          <w:fldChar w:fldCharType="end"/>
        </w:r>
      </w:hyperlink>
    </w:p>
    <w:p w14:paraId="41FB6514" w14:textId="6F138994" w:rsidR="003C671C" w:rsidRPr="00CD4BD8" w:rsidRDefault="003C671C" w:rsidP="00E04B8E">
      <w:pPr>
        <w:spacing w:before="120"/>
        <w:outlineLvl w:val="0"/>
        <w:rPr>
          <w:rFonts w:asciiTheme="minorHAnsi" w:hAnsiTheme="minorHAnsi" w:cstheme="minorHAnsi"/>
          <w:b/>
          <w:sz w:val="28"/>
          <w:szCs w:val="28"/>
        </w:rPr>
      </w:pPr>
      <w:r w:rsidRPr="00CD4BD8">
        <w:rPr>
          <w:rFonts w:asciiTheme="minorHAnsi" w:hAnsiTheme="minorHAnsi" w:cstheme="minorHAnsi"/>
          <w:b/>
          <w:sz w:val="28"/>
          <w:szCs w:val="28"/>
        </w:rPr>
        <w:fldChar w:fldCharType="end"/>
      </w:r>
    </w:p>
    <w:p w14:paraId="0893152C" w14:textId="77777777" w:rsidR="00B5322D" w:rsidRPr="00CD4BD8" w:rsidRDefault="005740FE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  <w:r w:rsidRPr="00CD4BD8">
        <w:rPr>
          <w:rFonts w:asciiTheme="minorHAnsi" w:hAnsiTheme="minorHAnsi" w:cstheme="minorHAnsi"/>
        </w:rPr>
        <w:br w:type="page"/>
      </w:r>
      <w:bookmarkStart w:id="0" w:name="_Toc49869442"/>
      <w:r w:rsidR="00DB65B7" w:rsidRPr="00CD4BD8">
        <w:rPr>
          <w:rFonts w:asciiTheme="minorHAnsi" w:hAnsiTheme="minorHAnsi" w:cstheme="minorHAnsi"/>
          <w:sz w:val="28"/>
          <w:szCs w:val="28"/>
        </w:rPr>
        <w:lastRenderedPageBreak/>
        <w:t>TÍPUSAZONOSÍTÓ</w:t>
      </w:r>
      <w:bookmarkEnd w:id="0"/>
    </w:p>
    <w:tbl>
      <w:tblPr>
        <w:tblW w:w="0" w:type="auto"/>
        <w:tblInd w:w="137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6667"/>
      </w:tblGrid>
      <w:tr w:rsidR="00B5322D" w:rsidRPr="00CD4BD8" w14:paraId="38A72BFD" w14:textId="77777777" w:rsidTr="00B34ECB">
        <w:trPr>
          <w:trHeight w:val="262"/>
        </w:trPr>
        <w:tc>
          <w:tcPr>
            <w:tcW w:w="6667" w:type="dxa"/>
          </w:tcPr>
          <w:p w14:paraId="49F78B48" w14:textId="1212631A" w:rsidR="00B5322D" w:rsidRPr="00CD4BD8" w:rsidRDefault="00F0627D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  <w:bCs/>
              </w:rPr>
            </w:pPr>
            <w:r w:rsidRPr="00CD4BD8">
              <w:rPr>
                <w:rFonts w:asciiTheme="minorHAnsi" w:hAnsiTheme="minorHAnsi" w:cstheme="minorHAnsi"/>
                <w:b/>
                <w:bCs/>
              </w:rPr>
              <w:t>KOZ21.ES008(KOZV M 175 IB)-K-M 63.80A és V63.80A</w:t>
            </w:r>
          </w:p>
        </w:tc>
      </w:tr>
      <w:tr w:rsidR="00B5322D" w:rsidRPr="00CD4BD8" w14:paraId="7E27ECF7" w14:textId="77777777" w:rsidTr="00B34ECB">
        <w:trPr>
          <w:trHeight w:val="262"/>
        </w:trPr>
        <w:tc>
          <w:tcPr>
            <w:tcW w:w="6667" w:type="dxa"/>
          </w:tcPr>
          <w:p w14:paraId="004F52CB" w14:textId="05B116D4" w:rsidR="00B5322D" w:rsidRPr="00CD4BD8" w:rsidRDefault="003C5C15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/>
              </w:rPr>
            </w:pPr>
            <w:r w:rsidRPr="00CD4BD8">
              <w:rPr>
                <w:rFonts w:asciiTheme="minorHAnsi" w:hAnsiTheme="minorHAnsi" w:cstheme="minorHAnsi"/>
                <w:b/>
              </w:rPr>
              <w:t xml:space="preserve">KOZV </w:t>
            </w:r>
            <w:r w:rsidR="00B5322D" w:rsidRPr="00CD4BD8">
              <w:rPr>
                <w:rFonts w:asciiTheme="minorHAnsi" w:hAnsiTheme="minorHAnsi" w:cstheme="minorHAnsi"/>
                <w:b/>
              </w:rPr>
              <w:t>M</w:t>
            </w:r>
            <w:r w:rsidRPr="00CD4BD8">
              <w:rPr>
                <w:rFonts w:asciiTheme="minorHAnsi" w:hAnsiTheme="minorHAnsi" w:cstheme="minorHAnsi"/>
                <w:b/>
              </w:rPr>
              <w:t xml:space="preserve"> </w:t>
            </w:r>
            <w:r w:rsidR="00B5322D" w:rsidRPr="00CD4BD8">
              <w:rPr>
                <w:rFonts w:asciiTheme="minorHAnsi" w:hAnsiTheme="minorHAnsi" w:cstheme="minorHAnsi"/>
                <w:b/>
              </w:rPr>
              <w:t>17</w:t>
            </w:r>
            <w:r w:rsidR="00741621" w:rsidRPr="00CD4BD8">
              <w:rPr>
                <w:rFonts w:asciiTheme="minorHAnsi" w:hAnsiTheme="minorHAnsi" w:cstheme="minorHAnsi"/>
                <w:b/>
              </w:rPr>
              <w:t xml:space="preserve">5 IB. </w:t>
            </w:r>
            <w:r w:rsidRPr="00CD4BD8">
              <w:rPr>
                <w:rFonts w:asciiTheme="minorHAnsi" w:hAnsiTheme="minorHAnsi" w:cstheme="minorHAnsi"/>
                <w:b/>
              </w:rPr>
              <w:t xml:space="preserve">KOZV </w:t>
            </w:r>
            <w:r w:rsidR="00741621" w:rsidRPr="00CD4BD8">
              <w:rPr>
                <w:rFonts w:asciiTheme="minorHAnsi" w:hAnsiTheme="minorHAnsi" w:cstheme="minorHAnsi"/>
                <w:b/>
              </w:rPr>
              <w:t>MCS 175 IB</w:t>
            </w:r>
          </w:p>
        </w:tc>
      </w:tr>
    </w:tbl>
    <w:p w14:paraId="79982D4F" w14:textId="63B096B9" w:rsidR="00301C08" w:rsidRPr="00CD4BD8" w:rsidRDefault="00301C08" w:rsidP="000A0ECE">
      <w:pPr>
        <w:pStyle w:val="Cmsor1"/>
        <w:rPr>
          <w:rFonts w:asciiTheme="minorHAnsi" w:hAnsiTheme="minorHAnsi" w:cstheme="minorHAnsi"/>
          <w:sz w:val="28"/>
          <w:szCs w:val="28"/>
        </w:rPr>
      </w:pPr>
    </w:p>
    <w:p w14:paraId="78F31243" w14:textId="20107C1E" w:rsidR="009467DC" w:rsidRPr="00CD4BD8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946"/>
      </w:tblGrid>
      <w:tr w:rsidR="009467DC" w:rsidRPr="00CD4BD8" w14:paraId="0333D603" w14:textId="77777777" w:rsidTr="00CF74FA">
        <w:tc>
          <w:tcPr>
            <w:tcW w:w="3119" w:type="dxa"/>
            <w:vAlign w:val="center"/>
          </w:tcPr>
          <w:p w14:paraId="06B931B5" w14:textId="6A832B00" w:rsidR="009467DC" w:rsidRPr="00CD4BD8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RENDSZERENGEDÉLY AZONOSÍTÓ:</w:t>
            </w:r>
          </w:p>
        </w:tc>
        <w:tc>
          <w:tcPr>
            <w:tcW w:w="6946" w:type="dxa"/>
            <w:vAlign w:val="center"/>
          </w:tcPr>
          <w:p w14:paraId="09B494D8" w14:textId="2ECBE179" w:rsidR="009467DC" w:rsidRPr="00CD4BD8" w:rsidRDefault="00F0627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KOZ21.ES008(KOZV M 175 IB)</w:t>
            </w:r>
            <w:r w:rsidR="00166863" w:rsidRPr="00CD4BD8">
              <w:rPr>
                <w:rFonts w:asciiTheme="minorHAnsi" w:hAnsiTheme="minorHAnsi" w:cstheme="minorHAnsi"/>
                <w:sz w:val="20"/>
              </w:rPr>
              <w:t xml:space="preserve"> </w:t>
            </w:r>
            <w:r w:rsidRPr="00CD4BD8">
              <w:rPr>
                <w:rFonts w:asciiTheme="minorHAnsi" w:hAnsiTheme="minorHAnsi" w:cstheme="minorHAnsi"/>
                <w:sz w:val="20"/>
              </w:rPr>
              <w:t>-K-M 63.80A és V63.80A</w:t>
            </w:r>
          </w:p>
        </w:tc>
      </w:tr>
      <w:tr w:rsidR="009467DC" w:rsidRPr="00CD4BD8" w14:paraId="59071F99" w14:textId="77777777" w:rsidTr="00CF74FA">
        <w:tc>
          <w:tcPr>
            <w:tcW w:w="3119" w:type="dxa"/>
            <w:vAlign w:val="center"/>
          </w:tcPr>
          <w:p w14:paraId="76A5DBA5" w14:textId="2BF0F4EA" w:rsidR="009467DC" w:rsidRPr="00CD4BD8" w:rsidRDefault="009467DC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TÍPUS:</w:t>
            </w:r>
          </w:p>
        </w:tc>
        <w:tc>
          <w:tcPr>
            <w:tcW w:w="6946" w:type="dxa"/>
            <w:vAlign w:val="center"/>
          </w:tcPr>
          <w:p w14:paraId="53E84FBD" w14:textId="08C93BCD" w:rsidR="009467DC" w:rsidRPr="00CD4BD8" w:rsidRDefault="00B5322D" w:rsidP="009467DC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Egyedi</w:t>
            </w:r>
          </w:p>
        </w:tc>
      </w:tr>
      <w:tr w:rsidR="00F0627D" w:rsidRPr="00CD4BD8" w14:paraId="05CA6DD1" w14:textId="77777777" w:rsidTr="00CF74FA">
        <w:tc>
          <w:tcPr>
            <w:tcW w:w="3119" w:type="dxa"/>
            <w:vAlign w:val="center"/>
          </w:tcPr>
          <w:p w14:paraId="01541FB4" w14:textId="50923158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FELHASZNÁLÁS:</w:t>
            </w:r>
          </w:p>
        </w:tc>
        <w:tc>
          <w:tcPr>
            <w:tcW w:w="6946" w:type="dxa"/>
            <w:vAlign w:val="center"/>
          </w:tcPr>
          <w:p w14:paraId="1350FE2E" w14:textId="1785750F" w:rsidR="00F0627D" w:rsidRPr="00CD4BD8" w:rsidRDefault="00166863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bookmarkStart w:id="1" w:name="_Hlk62199296"/>
            <w:r w:rsidRPr="00CD4BD8">
              <w:rPr>
                <w:rFonts w:asciiTheme="minorHAnsi" w:hAnsiTheme="minorHAnsi" w:cstheme="minorHAnsi"/>
                <w:sz w:val="20"/>
              </w:rPr>
              <w:t>Egy felhasználói helyes M63.80A és V63.80A mérés földkábeles, szabadon álló kivitelben</w:t>
            </w:r>
            <w:bookmarkEnd w:id="1"/>
          </w:p>
        </w:tc>
      </w:tr>
      <w:tr w:rsidR="00F0627D" w:rsidRPr="00CD4BD8" w14:paraId="221405D3" w14:textId="77777777" w:rsidTr="00CF74FA">
        <w:tc>
          <w:tcPr>
            <w:tcW w:w="3119" w:type="dxa"/>
            <w:vAlign w:val="center"/>
          </w:tcPr>
          <w:p w14:paraId="41E3A2AC" w14:textId="4B1A36E8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ALKALMAZÁS:</w:t>
            </w:r>
          </w:p>
        </w:tc>
        <w:tc>
          <w:tcPr>
            <w:tcW w:w="6946" w:type="dxa"/>
            <w:vAlign w:val="center"/>
          </w:tcPr>
          <w:p w14:paraId="54E47FB8" w14:textId="2B07ECEF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Kültéri (K)</w:t>
            </w:r>
          </w:p>
        </w:tc>
      </w:tr>
      <w:tr w:rsidR="00F0627D" w:rsidRPr="00CD4BD8" w14:paraId="637A2FD9" w14:textId="77777777" w:rsidTr="00CF74FA">
        <w:tc>
          <w:tcPr>
            <w:tcW w:w="3119" w:type="dxa"/>
            <w:vAlign w:val="center"/>
          </w:tcPr>
          <w:p w14:paraId="75302406" w14:textId="285DA7AC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CSATLAKOZÁS MÓDJA:</w:t>
            </w:r>
          </w:p>
        </w:tc>
        <w:tc>
          <w:tcPr>
            <w:tcW w:w="6946" w:type="dxa"/>
            <w:vAlign w:val="center"/>
          </w:tcPr>
          <w:p w14:paraId="52E2F91B" w14:textId="0BEEF03E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Földkábel (F</w:t>
            </w:r>
          </w:p>
        </w:tc>
      </w:tr>
      <w:tr w:rsidR="00F0627D" w:rsidRPr="00CD4BD8" w14:paraId="74130356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618A79D6" w14:textId="25322443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MÉRETEK:</w:t>
            </w:r>
          </w:p>
        </w:tc>
        <w:tc>
          <w:tcPr>
            <w:tcW w:w="6946" w:type="dxa"/>
            <w:vAlign w:val="center"/>
          </w:tcPr>
          <w:p w14:paraId="1870F710" w14:textId="2B57FCCE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Cs/>
                <w:color w:val="000000" w:themeColor="text1"/>
                <w:sz w:val="20"/>
                <w:szCs w:val="20"/>
              </w:rPr>
              <w:t>1710  x 660x 310 mm</w:t>
            </w:r>
          </w:p>
        </w:tc>
      </w:tr>
      <w:tr w:rsidR="00F0627D" w:rsidRPr="00CD4BD8" w14:paraId="5033CB40" w14:textId="77777777" w:rsidTr="00CF74FA">
        <w:trPr>
          <w:trHeight w:val="122"/>
        </w:trPr>
        <w:tc>
          <w:tcPr>
            <w:tcW w:w="3119" w:type="dxa"/>
            <w:vAlign w:val="center"/>
          </w:tcPr>
          <w:p w14:paraId="54C39E5E" w14:textId="4B5308D8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ELHELYEZÉS:</w:t>
            </w:r>
          </w:p>
        </w:tc>
        <w:tc>
          <w:tcPr>
            <w:tcW w:w="6946" w:type="dxa"/>
            <w:vAlign w:val="center"/>
          </w:tcPr>
          <w:p w14:paraId="6F9F6006" w14:textId="68832EE5" w:rsidR="00F0627D" w:rsidRPr="00CD4BD8" w:rsidRDefault="00F0627D" w:rsidP="00F0627D">
            <w:pPr>
              <w:spacing w:before="40" w:after="4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Szabadon álló (Sz)</w:t>
            </w:r>
          </w:p>
        </w:tc>
      </w:tr>
    </w:tbl>
    <w:p w14:paraId="5D653790" w14:textId="4B62F866" w:rsidR="009467DC" w:rsidRPr="00CD4BD8" w:rsidRDefault="009467DC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2EE04203" w14:textId="6C514893" w:rsidR="00323532" w:rsidRPr="00CD4BD8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p w14:paraId="055A274B" w14:textId="77777777" w:rsidR="00323532" w:rsidRPr="00CD4BD8" w:rsidRDefault="00323532" w:rsidP="00135CBB">
      <w:pPr>
        <w:tabs>
          <w:tab w:val="left" w:pos="567"/>
          <w:tab w:val="left" w:pos="5954"/>
        </w:tabs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49"/>
      </w:tblGrid>
      <w:tr w:rsidR="000F5815" w:rsidRPr="00CD4BD8" w14:paraId="24F18228" w14:textId="77777777" w:rsidTr="000F5815">
        <w:trPr>
          <w:trHeight w:val="523"/>
        </w:trPr>
        <w:tc>
          <w:tcPr>
            <w:tcW w:w="9049" w:type="dxa"/>
            <w:shd w:val="clear" w:color="auto" w:fill="auto"/>
          </w:tcPr>
          <w:p w14:paraId="639F232B" w14:textId="77777777" w:rsidR="000F5815" w:rsidRPr="00CD4BD8" w:rsidRDefault="000F5815" w:rsidP="00016181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FÉNYKÉP </w:t>
            </w:r>
            <w:r w:rsidRPr="00CD4BD8">
              <w:rPr>
                <w:rFonts w:asciiTheme="minorHAnsi" w:hAnsiTheme="minorHAnsi" w:cstheme="minorHAnsi"/>
                <w:sz w:val="20"/>
                <w:szCs w:val="20"/>
              </w:rPr>
              <w:t>(kizárólag jó minőségű)</w:t>
            </w: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0F5815" w:rsidRPr="00CD4BD8" w14:paraId="40B46BB3" w14:textId="77777777" w:rsidTr="000F5815">
        <w:trPr>
          <w:trHeight w:val="7299"/>
        </w:trPr>
        <w:tc>
          <w:tcPr>
            <w:tcW w:w="9049" w:type="dxa"/>
            <w:shd w:val="clear" w:color="auto" w:fill="auto"/>
          </w:tcPr>
          <w:p w14:paraId="692448DE" w14:textId="77777777" w:rsidR="000F5815" w:rsidRPr="00CD4BD8" w:rsidRDefault="000F5815" w:rsidP="00741621">
            <w:pPr>
              <w:rPr>
                <w:rFonts w:asciiTheme="minorHAnsi" w:hAnsiTheme="minorHAnsi" w:cstheme="minorHAnsi"/>
                <w:noProof/>
              </w:rPr>
            </w:pPr>
          </w:p>
          <w:p w14:paraId="601AF200" w14:textId="1A15771E" w:rsidR="000F5815" w:rsidRPr="00CD4BD8" w:rsidRDefault="000F5815" w:rsidP="00D805F4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D0294AF" wp14:editId="54156BE7">
                  <wp:extent cx="1671145" cy="4146915"/>
                  <wp:effectExtent l="0" t="0" r="5715" b="6350"/>
                  <wp:docPr id="1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272" cy="4162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E672B5" w14:textId="77777777" w:rsidR="00323532" w:rsidRPr="00CD4BD8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3144E706" w14:textId="77777777" w:rsidR="00323532" w:rsidRPr="00CD4BD8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6075AD62" w14:textId="40437A68" w:rsidR="000F5815" w:rsidRDefault="000F5815">
      <w:pPr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br w:type="page"/>
      </w:r>
    </w:p>
    <w:p w14:paraId="77B38FD3" w14:textId="77777777" w:rsidR="000F5815" w:rsidRDefault="000F5815" w:rsidP="000F5815">
      <w:pPr>
        <w:rPr>
          <w:rFonts w:asciiTheme="minorHAnsi" w:hAnsiTheme="minorHAnsi" w:cstheme="minorHAnsi"/>
          <w:b/>
          <w:sz w:val="20"/>
        </w:rPr>
        <w:sectPr w:rsidR="000F5815" w:rsidSect="00620D2F">
          <w:headerReference w:type="default" r:id="rId9"/>
          <w:footerReference w:type="default" r:id="rId10"/>
          <w:pgSz w:w="11906" w:h="16838"/>
          <w:pgMar w:top="851" w:right="851" w:bottom="794" w:left="1134" w:header="709" w:footer="709" w:gutter="0"/>
          <w:cols w:space="708"/>
          <w:docGrid w:linePitch="360"/>
        </w:sectPr>
      </w:pPr>
    </w:p>
    <w:tbl>
      <w:tblPr>
        <w:tblW w:w="151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184"/>
      </w:tblGrid>
      <w:tr w:rsidR="000F5815" w:rsidRPr="00192C65" w14:paraId="6270F272" w14:textId="77777777" w:rsidTr="00010FC7">
        <w:trPr>
          <w:trHeight w:val="400"/>
        </w:trPr>
        <w:tc>
          <w:tcPr>
            <w:tcW w:w="15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9E1AA5" w14:textId="7FEE655D" w:rsidR="000F5815" w:rsidRPr="00192C65" w:rsidRDefault="000F5815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192C65">
              <w:rPr>
                <w:rFonts w:asciiTheme="minorHAnsi" w:hAnsiTheme="minorHAnsi" w:cstheme="minorHAnsi"/>
                <w:b/>
                <w:sz w:val="20"/>
              </w:rPr>
              <w:lastRenderedPageBreak/>
              <w:t>KÖRVONALRAJZ:</w:t>
            </w:r>
          </w:p>
        </w:tc>
      </w:tr>
      <w:tr w:rsidR="000F5815" w:rsidRPr="00192C65" w14:paraId="5FD5C431" w14:textId="77777777" w:rsidTr="00010FC7">
        <w:trPr>
          <w:trHeight w:val="319"/>
        </w:trPr>
        <w:tc>
          <w:tcPr>
            <w:tcW w:w="151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11FCB2" w14:textId="77777777" w:rsidR="000F5815" w:rsidRDefault="000F5815" w:rsidP="00010FC7">
            <w:pPr>
              <w:jc w:val="center"/>
              <w:rPr>
                <w:noProof/>
              </w:rPr>
            </w:pPr>
          </w:p>
          <w:p w14:paraId="2718071E" w14:textId="77777777" w:rsidR="000F5815" w:rsidRDefault="000F5815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IB MÉRŐSZEKRÉNY</w:t>
            </w:r>
          </w:p>
        </w:tc>
      </w:tr>
      <w:tr w:rsidR="000F5815" w:rsidRPr="00192C65" w14:paraId="3F1DC14D" w14:textId="77777777" w:rsidTr="00010FC7">
        <w:tblPrEx>
          <w:tblCellMar>
            <w:left w:w="70" w:type="dxa"/>
            <w:right w:w="70" w:type="dxa"/>
          </w:tblCellMar>
        </w:tblPrEx>
        <w:trPr>
          <w:trHeight w:val="7571"/>
        </w:trPr>
        <w:tc>
          <w:tcPr>
            <w:tcW w:w="151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471C8" w14:textId="77777777" w:rsidR="000F5815" w:rsidRPr="00192C65" w:rsidRDefault="000F5815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0" locked="0" layoutInCell="1" allowOverlap="1" wp14:anchorId="738D70ED" wp14:editId="143218A8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-194945</wp:posOffset>
                  </wp:positionV>
                  <wp:extent cx="532130" cy="546100"/>
                  <wp:effectExtent l="0" t="0" r="1270" b="6350"/>
                  <wp:wrapNone/>
                  <wp:docPr id="8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  <w:sz w:val="20"/>
              </w:rPr>
              <w:drawing>
                <wp:inline distT="0" distB="0" distL="0" distR="0" wp14:anchorId="60E88F84" wp14:editId="54D6946B">
                  <wp:extent cx="6996224" cy="4640473"/>
                  <wp:effectExtent l="0" t="0" r="0" b="8255"/>
                  <wp:docPr id="2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9410" cy="4642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4C35F" w14:textId="77777777" w:rsidR="000F5815" w:rsidRDefault="000F5815">
      <w:pPr>
        <w:rPr>
          <w:rFonts w:asciiTheme="minorHAnsi" w:hAnsiTheme="minorHAnsi" w:cstheme="minorHAnsi"/>
          <w:sz w:val="16"/>
          <w:szCs w:val="16"/>
        </w:rPr>
        <w:sectPr w:rsidR="000F5815" w:rsidSect="000F5815">
          <w:pgSz w:w="16838" w:h="11906" w:orient="landscape"/>
          <w:pgMar w:top="1134" w:right="851" w:bottom="851" w:left="794" w:header="709" w:footer="709" w:gutter="0"/>
          <w:cols w:space="708"/>
          <w:docGrid w:linePitch="360"/>
        </w:sectPr>
      </w:pPr>
    </w:p>
    <w:p w14:paraId="62813A63" w14:textId="3EA19959" w:rsidR="00323532" w:rsidRPr="00CD4BD8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787F5F9" w14:textId="77777777" w:rsidR="00323532" w:rsidRPr="00CD4BD8" w:rsidRDefault="00323532">
      <w:pPr>
        <w:rPr>
          <w:rFonts w:asciiTheme="minorHAnsi" w:hAnsiTheme="minorHAnsi" w:cstheme="minorHAnsi"/>
          <w:sz w:val="16"/>
          <w:szCs w:val="16"/>
        </w:rPr>
      </w:pPr>
    </w:p>
    <w:p w14:paraId="1F1D4096" w14:textId="7847FDC2" w:rsidR="000F5815" w:rsidRDefault="000F5815"/>
    <w:tbl>
      <w:tblPr>
        <w:tblW w:w="1007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6"/>
        <w:gridCol w:w="780"/>
        <w:gridCol w:w="3119"/>
        <w:gridCol w:w="2407"/>
        <w:gridCol w:w="928"/>
      </w:tblGrid>
      <w:tr w:rsidR="001439B7" w:rsidRPr="00CD4BD8" w14:paraId="26EAD360" w14:textId="77777777" w:rsidTr="00AD4E11">
        <w:trPr>
          <w:gridAfter w:val="1"/>
          <w:wAfter w:w="928" w:type="dxa"/>
        </w:trPr>
        <w:tc>
          <w:tcPr>
            <w:tcW w:w="9142" w:type="dxa"/>
            <w:gridSpan w:val="4"/>
            <w:tcBorders>
              <w:bottom w:val="single" w:sz="2" w:space="0" w:color="auto"/>
            </w:tcBorders>
            <w:vAlign w:val="center"/>
          </w:tcPr>
          <w:p w14:paraId="2EC717DA" w14:textId="39702A8D" w:rsidR="001439B7" w:rsidRPr="00CD4BD8" w:rsidRDefault="001439B7" w:rsidP="00704164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ANYAGLISTA:</w:t>
            </w:r>
            <w:r w:rsidR="00704164"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</w:p>
        </w:tc>
      </w:tr>
      <w:tr w:rsidR="00F0627D" w:rsidRPr="00CD4BD8" w14:paraId="226CEA1F" w14:textId="77777777" w:rsidTr="00AD4E1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2A2391F" w14:textId="77777777" w:rsidR="00F0627D" w:rsidRPr="00CD4BD8" w:rsidRDefault="00F0627D" w:rsidP="00D434B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b/>
                <w:bCs/>
                <w:sz w:val="20"/>
              </w:rPr>
              <w:t>Megnevezés</w:t>
            </w:r>
          </w:p>
        </w:tc>
        <w:tc>
          <w:tcPr>
            <w:tcW w:w="780" w:type="dxa"/>
            <w:vAlign w:val="center"/>
          </w:tcPr>
          <w:p w14:paraId="04764F74" w14:textId="77777777" w:rsidR="00F0627D" w:rsidRPr="00CD4BD8" w:rsidRDefault="00F0627D" w:rsidP="00D434B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b/>
                <w:bCs/>
                <w:sz w:val="20"/>
              </w:rPr>
              <w:t>db</w:t>
            </w:r>
          </w:p>
        </w:tc>
        <w:tc>
          <w:tcPr>
            <w:tcW w:w="3119" w:type="dxa"/>
            <w:vAlign w:val="center"/>
          </w:tcPr>
          <w:p w14:paraId="49D2CBEA" w14:textId="77777777" w:rsidR="00F0627D" w:rsidRPr="00CD4BD8" w:rsidRDefault="00F0627D" w:rsidP="00D434B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b/>
                <w:bCs/>
                <w:sz w:val="20"/>
              </w:rPr>
              <w:t>Típusjel</w:t>
            </w:r>
          </w:p>
        </w:tc>
        <w:tc>
          <w:tcPr>
            <w:tcW w:w="3335" w:type="dxa"/>
            <w:gridSpan w:val="2"/>
            <w:vAlign w:val="center"/>
          </w:tcPr>
          <w:p w14:paraId="36E5A161" w14:textId="77777777" w:rsidR="00F0627D" w:rsidRPr="00CD4BD8" w:rsidRDefault="00F0627D" w:rsidP="00D434BE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b/>
                <w:bCs/>
                <w:sz w:val="20"/>
              </w:rPr>
              <w:t>Megjegyzés</w:t>
            </w:r>
          </w:p>
        </w:tc>
      </w:tr>
      <w:tr w:rsidR="00AD4E11" w:rsidRPr="00CD4BD8" w14:paraId="06B6849B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18E19887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Szekrény</w:t>
            </w:r>
          </w:p>
        </w:tc>
        <w:tc>
          <w:tcPr>
            <w:tcW w:w="780" w:type="dxa"/>
            <w:vAlign w:val="center"/>
          </w:tcPr>
          <w:p w14:paraId="21A526AC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57C94DBA" w14:textId="77777777" w:rsidR="00AD4E11" w:rsidRPr="00CD4BD8" w:rsidRDefault="00AD4E11" w:rsidP="00342ECB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bCs/>
                <w:sz w:val="20"/>
              </w:rPr>
              <w:t>STN 66</w:t>
            </w:r>
          </w:p>
        </w:tc>
        <w:tc>
          <w:tcPr>
            <w:tcW w:w="3335" w:type="dxa"/>
            <w:gridSpan w:val="2"/>
            <w:vAlign w:val="center"/>
          </w:tcPr>
          <w:p w14:paraId="60B7D014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10-25mm2 belső vezetékezéssel</w:t>
            </w:r>
          </w:p>
        </w:tc>
      </w:tr>
      <w:tr w:rsidR="00AD4E11" w:rsidRPr="00CD4BD8" w14:paraId="1F5F01AB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2309F305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Szerelőlap</w:t>
            </w:r>
          </w:p>
        </w:tc>
        <w:tc>
          <w:tcPr>
            <w:tcW w:w="780" w:type="dxa"/>
            <w:vAlign w:val="center"/>
          </w:tcPr>
          <w:p w14:paraId="4FBCCFF2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9825B8C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STN 66 P</w:t>
            </w:r>
          </w:p>
        </w:tc>
        <w:tc>
          <w:tcPr>
            <w:tcW w:w="3335" w:type="dxa"/>
            <w:gridSpan w:val="2"/>
            <w:vAlign w:val="center"/>
          </w:tcPr>
          <w:p w14:paraId="38FEBB2A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 vagy 3 fázisú mérőhöz</w:t>
            </w:r>
          </w:p>
        </w:tc>
      </w:tr>
      <w:tr w:rsidR="00AD4E11" w:rsidRPr="00CD4BD8" w14:paraId="2ADDA12B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1ACFB492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 xml:space="preserve">Csatári 300*300 kötődoboz </w:t>
            </w:r>
          </w:p>
        </w:tc>
        <w:tc>
          <w:tcPr>
            <w:tcW w:w="780" w:type="dxa"/>
            <w:vAlign w:val="center"/>
          </w:tcPr>
          <w:p w14:paraId="2D4F0867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4C021635" w14:textId="77777777" w:rsidR="00AD4E11" w:rsidRPr="00CD4BD8" w:rsidRDefault="00AD4E11" w:rsidP="00342ECB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bCs/>
                <w:sz w:val="20"/>
              </w:rPr>
              <w:t>PVT3030</w:t>
            </w:r>
          </w:p>
        </w:tc>
        <w:tc>
          <w:tcPr>
            <w:tcW w:w="3335" w:type="dxa"/>
            <w:gridSpan w:val="2"/>
            <w:vAlign w:val="center"/>
          </w:tcPr>
          <w:p w14:paraId="071AD157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Méretlen kábel fogadására</w:t>
            </w:r>
          </w:p>
        </w:tc>
      </w:tr>
      <w:tr w:rsidR="00AD4E11" w:rsidRPr="00CD4BD8" w14:paraId="1D36BC95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137CA8B2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30605F60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7C37ADE1" w14:textId="77777777" w:rsidR="00AD4E11" w:rsidRPr="00CD4BD8" w:rsidRDefault="00AD4E11" w:rsidP="00342ECB">
            <w:pPr>
              <w:rPr>
                <w:rFonts w:asciiTheme="minorHAnsi" w:hAnsiTheme="minorHAnsi" w:cstheme="minorHAnsi"/>
                <w:bCs/>
                <w:sz w:val="20"/>
              </w:rPr>
            </w:pPr>
            <w:bookmarkStart w:id="2" w:name="_Hlk58332445"/>
            <w:r w:rsidRPr="00CD4BD8">
              <w:rPr>
                <w:rFonts w:asciiTheme="minorHAnsi" w:hAnsiTheme="minorHAnsi" w:cstheme="minorHAnsi"/>
                <w:bCs/>
                <w:sz w:val="20"/>
              </w:rPr>
              <w:t>CSP 081908</w:t>
            </w:r>
            <w:bookmarkEnd w:id="2"/>
          </w:p>
        </w:tc>
        <w:tc>
          <w:tcPr>
            <w:tcW w:w="3335" w:type="dxa"/>
            <w:gridSpan w:val="2"/>
            <w:vAlign w:val="center"/>
          </w:tcPr>
          <w:p w14:paraId="7F167FEE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Korlátozók részére</w:t>
            </w:r>
          </w:p>
        </w:tc>
      </w:tr>
      <w:tr w:rsidR="00AD4E11" w:rsidRPr="00CD4BD8" w14:paraId="273A7417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7ED61FD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Csatári kötődoboz</w:t>
            </w:r>
          </w:p>
        </w:tc>
        <w:tc>
          <w:tcPr>
            <w:tcW w:w="780" w:type="dxa"/>
            <w:vAlign w:val="center"/>
          </w:tcPr>
          <w:p w14:paraId="48D51A26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32590B95" w14:textId="77777777" w:rsidR="00AD4E11" w:rsidRPr="00CD4BD8" w:rsidRDefault="00AD4E11" w:rsidP="00342ECB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 xml:space="preserve">CSP122209 </w:t>
            </w:r>
          </w:p>
        </w:tc>
        <w:tc>
          <w:tcPr>
            <w:tcW w:w="3335" w:type="dxa"/>
            <w:gridSpan w:val="2"/>
            <w:vAlign w:val="center"/>
          </w:tcPr>
          <w:p w14:paraId="1D1E1C90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32A felett mágneskapcsolónak</w:t>
            </w:r>
          </w:p>
        </w:tc>
      </w:tr>
      <w:tr w:rsidR="00AD4E11" w:rsidRPr="00CD4BD8" w14:paraId="3A668AA4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8845D8B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Burkolt elágazó kapocs</w:t>
            </w:r>
          </w:p>
        </w:tc>
        <w:tc>
          <w:tcPr>
            <w:tcW w:w="780" w:type="dxa"/>
            <w:vAlign w:val="center"/>
          </w:tcPr>
          <w:p w14:paraId="59054009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39768F5B" w14:textId="77777777" w:rsidR="00AD4E11" w:rsidRPr="00CD4BD8" w:rsidRDefault="00AD4E11" w:rsidP="00342ECB">
            <w:pPr>
              <w:rPr>
                <w:rFonts w:asciiTheme="minorHAnsi" w:hAnsiTheme="minorHAnsi" w:cstheme="minorHAnsi"/>
                <w:bCs/>
                <w:sz w:val="20"/>
              </w:rPr>
            </w:pPr>
            <w:r w:rsidRPr="00CD4BD8">
              <w:rPr>
                <w:rFonts w:asciiTheme="minorHAnsi" w:hAnsiTheme="minorHAnsi" w:cstheme="minorHAnsi"/>
                <w:bCs/>
                <w:sz w:val="20"/>
              </w:rPr>
              <w:t>WPE230</w:t>
            </w:r>
          </w:p>
        </w:tc>
        <w:tc>
          <w:tcPr>
            <w:tcW w:w="3335" w:type="dxa"/>
            <w:gridSpan w:val="2"/>
            <w:vAlign w:val="center"/>
          </w:tcPr>
          <w:p w14:paraId="14667A17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felszálló fővezeték fázis vezetőihez</w:t>
            </w:r>
          </w:p>
        </w:tc>
      </w:tr>
      <w:tr w:rsidR="00AD4E11" w:rsidRPr="00CD4BD8" w14:paraId="3242EAB7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0AE17798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Csatlakozó blokk</w:t>
            </w:r>
          </w:p>
        </w:tc>
        <w:tc>
          <w:tcPr>
            <w:tcW w:w="780" w:type="dxa"/>
            <w:vAlign w:val="center"/>
          </w:tcPr>
          <w:p w14:paraId="06B5B6AC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042D9DA9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PEN sín</w:t>
            </w:r>
          </w:p>
        </w:tc>
        <w:tc>
          <w:tcPr>
            <w:tcW w:w="3335" w:type="dxa"/>
            <w:gridSpan w:val="2"/>
            <w:vAlign w:val="center"/>
          </w:tcPr>
          <w:p w14:paraId="65060035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felszálló fővezeték PEN vezetőjéhez</w:t>
            </w:r>
          </w:p>
        </w:tc>
      </w:tr>
      <w:tr w:rsidR="00AD4E11" w:rsidRPr="00CD4BD8" w14:paraId="6D39E4D0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4C3332D1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63314893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6</w:t>
            </w:r>
          </w:p>
        </w:tc>
        <w:tc>
          <w:tcPr>
            <w:tcW w:w="3119" w:type="dxa"/>
            <w:vAlign w:val="center"/>
          </w:tcPr>
          <w:p w14:paraId="74BA28A2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WDU 50mm2</w:t>
            </w:r>
          </w:p>
        </w:tc>
        <w:tc>
          <w:tcPr>
            <w:tcW w:w="3335" w:type="dxa"/>
            <w:gridSpan w:val="2"/>
            <w:vAlign w:val="center"/>
          </w:tcPr>
          <w:p w14:paraId="24B5CB02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Elmenő fázis vezetőjéhez Takarással</w:t>
            </w:r>
          </w:p>
        </w:tc>
      </w:tr>
      <w:tr w:rsidR="00AD4E11" w:rsidRPr="00CD4BD8" w14:paraId="061B5B2F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10BFEA4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2434B5D1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152FDD68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WDU 50mm2 Kék</w:t>
            </w:r>
          </w:p>
        </w:tc>
        <w:tc>
          <w:tcPr>
            <w:tcW w:w="3335" w:type="dxa"/>
            <w:gridSpan w:val="2"/>
          </w:tcPr>
          <w:p w14:paraId="684DA762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Elmenő N vezetőjéhez</w:t>
            </w:r>
          </w:p>
        </w:tc>
      </w:tr>
      <w:tr w:rsidR="00AD4E11" w:rsidRPr="00CD4BD8" w14:paraId="0B619C40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6285C1DC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Elmenő sorkapocs</w:t>
            </w:r>
          </w:p>
        </w:tc>
        <w:tc>
          <w:tcPr>
            <w:tcW w:w="780" w:type="dxa"/>
            <w:vAlign w:val="center"/>
          </w:tcPr>
          <w:p w14:paraId="406B0012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3EE82A3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WPE 50mm2 Z/s</w:t>
            </w:r>
          </w:p>
        </w:tc>
        <w:tc>
          <w:tcPr>
            <w:tcW w:w="3335" w:type="dxa"/>
            <w:gridSpan w:val="2"/>
          </w:tcPr>
          <w:p w14:paraId="501687B9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Elmenő PE vezetőjéhez</w:t>
            </w:r>
          </w:p>
        </w:tc>
      </w:tr>
      <w:tr w:rsidR="00AD4E11" w:rsidRPr="00CD4BD8" w14:paraId="455DD05C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AB40723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Kábel bilincs</w:t>
            </w:r>
          </w:p>
        </w:tc>
        <w:tc>
          <w:tcPr>
            <w:tcW w:w="780" w:type="dxa"/>
            <w:vAlign w:val="center"/>
          </w:tcPr>
          <w:p w14:paraId="278292EC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3119" w:type="dxa"/>
            <w:vAlign w:val="center"/>
          </w:tcPr>
          <w:p w14:paraId="574B2CF8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OBO 22-28mm2</w:t>
            </w:r>
          </w:p>
        </w:tc>
        <w:tc>
          <w:tcPr>
            <w:tcW w:w="3335" w:type="dxa"/>
            <w:gridSpan w:val="2"/>
          </w:tcPr>
          <w:p w14:paraId="7A08F9A3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bejövő, elmenő kábelek rögzítésére</w:t>
            </w:r>
          </w:p>
        </w:tc>
      </w:tr>
      <w:tr w:rsidR="00AD4E11" w:rsidRPr="00CD4BD8" w14:paraId="7C43D858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3B0F33DC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Zsanér</w:t>
            </w:r>
          </w:p>
        </w:tc>
        <w:tc>
          <w:tcPr>
            <w:tcW w:w="780" w:type="dxa"/>
            <w:vAlign w:val="center"/>
          </w:tcPr>
          <w:p w14:paraId="514561FA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3119" w:type="dxa"/>
            <w:vAlign w:val="center"/>
          </w:tcPr>
          <w:p w14:paraId="6DCC929A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498428</w:t>
            </w:r>
          </w:p>
        </w:tc>
        <w:tc>
          <w:tcPr>
            <w:tcW w:w="3335" w:type="dxa"/>
            <w:gridSpan w:val="2"/>
          </w:tcPr>
          <w:p w14:paraId="5C211588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szerelőlap lenyitásához</w:t>
            </w:r>
          </w:p>
        </w:tc>
      </w:tr>
      <w:tr w:rsidR="00AD4E11" w:rsidRPr="00CD4BD8" w14:paraId="4192289A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51CFB548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vezetékezés</w:t>
            </w:r>
          </w:p>
        </w:tc>
        <w:tc>
          <w:tcPr>
            <w:tcW w:w="780" w:type="dxa"/>
            <w:vAlign w:val="center"/>
          </w:tcPr>
          <w:p w14:paraId="286A7B2D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18043608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MKH H07V-K 10-25mm2</w:t>
            </w:r>
          </w:p>
        </w:tc>
        <w:tc>
          <w:tcPr>
            <w:tcW w:w="3335" w:type="dxa"/>
            <w:gridSpan w:val="2"/>
            <w:vAlign w:val="center"/>
          </w:tcPr>
          <w:p w14:paraId="74998BB9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belső vezetékezés hüvelyezve 18mm</w:t>
            </w:r>
          </w:p>
        </w:tc>
      </w:tr>
      <w:tr w:rsidR="00AD4E11" w:rsidRPr="00CD4BD8" w14:paraId="473C24F4" w14:textId="77777777" w:rsidTr="000F581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2836" w:type="dxa"/>
            <w:vAlign w:val="center"/>
          </w:tcPr>
          <w:p w14:paraId="1F2C611B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proofErr w:type="spellStart"/>
            <w:r w:rsidRPr="00CD4BD8">
              <w:rPr>
                <w:rFonts w:asciiTheme="minorHAnsi" w:hAnsiTheme="minorHAnsi" w:cstheme="minorHAnsi"/>
                <w:sz w:val="20"/>
              </w:rPr>
              <w:t>Tömszelence</w:t>
            </w:r>
            <w:proofErr w:type="spellEnd"/>
          </w:p>
        </w:tc>
        <w:tc>
          <w:tcPr>
            <w:tcW w:w="780" w:type="dxa"/>
            <w:vAlign w:val="center"/>
          </w:tcPr>
          <w:p w14:paraId="04961564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119" w:type="dxa"/>
            <w:vAlign w:val="center"/>
          </w:tcPr>
          <w:p w14:paraId="0CBF42DF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36</w:t>
            </w:r>
          </w:p>
        </w:tc>
        <w:tc>
          <w:tcPr>
            <w:tcW w:w="3335" w:type="dxa"/>
            <w:gridSpan w:val="2"/>
            <w:vAlign w:val="center"/>
          </w:tcPr>
          <w:p w14:paraId="20751891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</w:p>
        </w:tc>
      </w:tr>
    </w:tbl>
    <w:p w14:paraId="696279E8" w14:textId="77777777" w:rsidR="00AD4E11" w:rsidRPr="00CD4BD8" w:rsidRDefault="00AD4E11" w:rsidP="00AD4E11">
      <w:pPr>
        <w:rPr>
          <w:rFonts w:asciiTheme="minorHAnsi" w:hAnsiTheme="minorHAnsi" w:cstheme="minorHAnsi"/>
          <w:sz w:val="20"/>
        </w:rPr>
      </w:pPr>
    </w:p>
    <w:p w14:paraId="01EBAE40" w14:textId="77777777" w:rsidR="00AD4E11" w:rsidRPr="00CD4BD8" w:rsidRDefault="00AD4E11" w:rsidP="00AD4E11">
      <w:pPr>
        <w:rPr>
          <w:rFonts w:asciiTheme="minorHAnsi" w:hAnsiTheme="minorHAnsi" w:cstheme="minorHAnsi"/>
          <w:b/>
          <w:bCs/>
          <w:i/>
          <w:iCs/>
          <w:color w:val="000000"/>
          <w:sz w:val="20"/>
        </w:rPr>
      </w:pPr>
      <w:r w:rsidRPr="00CD4BD8">
        <w:rPr>
          <w:rFonts w:asciiTheme="minorHAnsi" w:hAnsiTheme="minorHAnsi" w:cstheme="minorHAnsi"/>
          <w:b/>
          <w:i/>
          <w:iCs/>
          <w:sz w:val="20"/>
        </w:rPr>
        <w:t>Megjegyzések:</w:t>
      </w:r>
    </w:p>
    <w:p w14:paraId="49886F1E" w14:textId="68441574" w:rsidR="00AD4E11" w:rsidRPr="00CD4BD8" w:rsidRDefault="00AD4E11" w:rsidP="00AD4E11">
      <w:pPr>
        <w:jc w:val="both"/>
        <w:rPr>
          <w:rFonts w:asciiTheme="minorHAnsi" w:hAnsiTheme="minorHAnsi" w:cstheme="minorHAnsi"/>
          <w:sz w:val="20"/>
        </w:rPr>
      </w:pPr>
      <w:r w:rsidRPr="00CD4BD8">
        <w:rPr>
          <w:rFonts w:asciiTheme="minorHAnsi" w:hAnsiTheme="minorHAnsi" w:cstheme="minorHAnsi"/>
          <w:sz w:val="20"/>
        </w:rPr>
        <w:t>Beköthető felszálló fővezeték: 5x16mm</w:t>
      </w:r>
      <w:r w:rsidRPr="00CD4BD8">
        <w:rPr>
          <w:rFonts w:asciiTheme="minorHAnsi" w:hAnsiTheme="minorHAnsi" w:cstheme="minorHAnsi"/>
          <w:sz w:val="20"/>
          <w:vertAlign w:val="superscript"/>
        </w:rPr>
        <w:t>2</w:t>
      </w:r>
      <w:r w:rsidRPr="00CD4BD8">
        <w:rPr>
          <w:rFonts w:asciiTheme="minorHAnsi" w:hAnsiTheme="minorHAnsi" w:cstheme="minorHAnsi"/>
          <w:sz w:val="20"/>
        </w:rPr>
        <w:t xml:space="preserve"> - 5x50mm</w:t>
      </w:r>
      <w:r w:rsidRPr="00CD4BD8">
        <w:rPr>
          <w:rFonts w:asciiTheme="minorHAnsi" w:hAnsiTheme="minorHAnsi" w:cstheme="minorHAnsi"/>
          <w:sz w:val="20"/>
          <w:vertAlign w:val="superscript"/>
        </w:rPr>
        <w:t>2</w:t>
      </w:r>
      <w:r w:rsidRPr="00CD4BD8">
        <w:rPr>
          <w:rFonts w:asciiTheme="minorHAnsi" w:hAnsiTheme="minorHAnsi" w:cstheme="minorHAnsi"/>
          <w:sz w:val="20"/>
        </w:rPr>
        <w:t>.</w:t>
      </w:r>
    </w:p>
    <w:p w14:paraId="0CCC0492" w14:textId="77777777" w:rsidR="007E3430" w:rsidRPr="00CD4BD8" w:rsidRDefault="007E3430" w:rsidP="007E3430">
      <w:pPr>
        <w:jc w:val="both"/>
        <w:rPr>
          <w:rFonts w:asciiTheme="minorHAnsi" w:hAnsiTheme="minorHAnsi" w:cstheme="minorHAnsi"/>
          <w:sz w:val="20"/>
        </w:rPr>
      </w:pPr>
      <w:r w:rsidRPr="00CD4BD8">
        <w:rPr>
          <w:rFonts w:asciiTheme="minorHAnsi" w:hAnsiTheme="minorHAnsi" w:cstheme="minorHAnsi"/>
          <w:sz w:val="20"/>
        </w:rPr>
        <w:t xml:space="preserve">Átmenő sorkapcsok meghúzási nyomatéka </w:t>
      </w:r>
      <w:proofErr w:type="spellStart"/>
      <w:r w:rsidRPr="00CD4BD8">
        <w:rPr>
          <w:rFonts w:asciiTheme="minorHAnsi" w:hAnsiTheme="minorHAnsi" w:cstheme="minorHAnsi"/>
          <w:sz w:val="20"/>
        </w:rPr>
        <w:t>max</w:t>
      </w:r>
      <w:proofErr w:type="spellEnd"/>
      <w:r w:rsidRPr="00CD4BD8">
        <w:rPr>
          <w:rFonts w:asciiTheme="minorHAnsi" w:hAnsiTheme="minorHAnsi" w:cstheme="minorHAnsi"/>
          <w:sz w:val="20"/>
        </w:rPr>
        <w:t>: 6 Nm</w:t>
      </w:r>
    </w:p>
    <w:p w14:paraId="16F8036C" w14:textId="77777777" w:rsidR="007E3430" w:rsidRPr="00CD4BD8" w:rsidRDefault="007E3430" w:rsidP="00AD4E11">
      <w:pPr>
        <w:jc w:val="both"/>
        <w:rPr>
          <w:rFonts w:asciiTheme="minorHAnsi" w:hAnsiTheme="minorHAnsi" w:cstheme="minorHAnsi"/>
          <w:sz w:val="20"/>
        </w:rPr>
      </w:pPr>
    </w:p>
    <w:p w14:paraId="121BAFA4" w14:textId="77777777" w:rsidR="00AD4E11" w:rsidRPr="00CD4BD8" w:rsidRDefault="00AD4E11" w:rsidP="00AD4E11">
      <w:pPr>
        <w:jc w:val="both"/>
        <w:rPr>
          <w:rFonts w:asciiTheme="minorHAnsi" w:hAnsiTheme="minorHAnsi" w:cstheme="minorHAnsi"/>
          <w:sz w:val="20"/>
        </w:rPr>
      </w:pPr>
      <w:r w:rsidRPr="00CD4BD8">
        <w:rPr>
          <w:rFonts w:asciiTheme="minorHAnsi" w:hAnsiTheme="minorHAnsi" w:cstheme="minorHAnsi"/>
          <w:sz w:val="20"/>
        </w:rPr>
        <w:t>opciók</w:t>
      </w:r>
    </w:p>
    <w:tbl>
      <w:tblPr>
        <w:tblW w:w="100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6"/>
        <w:gridCol w:w="784"/>
        <w:gridCol w:w="3048"/>
        <w:gridCol w:w="3047"/>
      </w:tblGrid>
      <w:tr w:rsidR="00AD4E11" w:rsidRPr="00CD4BD8" w14:paraId="52369C65" w14:textId="77777777" w:rsidTr="00342EC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DD39C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Tűzvédelmi kapcsoló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BE7E1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B8545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3-4P 20-80A.-ig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47C6F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DILOS, STILO, ETON, Schneider, Ganz</w:t>
            </w:r>
          </w:p>
        </w:tc>
      </w:tr>
      <w:tr w:rsidR="00AD4E11" w:rsidRPr="00CD4BD8" w14:paraId="183D6CA1" w14:textId="77777777" w:rsidTr="00342ECB"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AA204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Túlfeszültség levezető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C62654" w14:textId="77777777" w:rsidR="00AD4E11" w:rsidRPr="00CD4BD8" w:rsidRDefault="00AD4E11" w:rsidP="00342ECB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B94B2B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color w:val="000000" w:themeColor="text1"/>
                <w:sz w:val="20"/>
                <w:shd w:val="clear" w:color="auto" w:fill="F7F8F9"/>
              </w:rPr>
              <w:t>V50-3+NPE,</w:t>
            </w:r>
            <w:r w:rsidRPr="00CD4BD8">
              <w:rPr>
                <w:rFonts w:asciiTheme="minorHAnsi" w:hAnsiTheme="minorHAnsi" w:cstheme="minorHAnsi"/>
                <w:sz w:val="20"/>
              </w:rPr>
              <w:t xml:space="preserve"> VAL-MS 230/3+1</w:t>
            </w:r>
          </w:p>
        </w:tc>
        <w:tc>
          <w:tcPr>
            <w:tcW w:w="3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5849E" w14:textId="77777777" w:rsidR="00AD4E11" w:rsidRPr="00CD4BD8" w:rsidRDefault="00AD4E11" w:rsidP="00342ECB">
            <w:pPr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sz w:val="20"/>
              </w:rPr>
              <w:t xml:space="preserve">OBO, DEHN, </w:t>
            </w:r>
            <w:proofErr w:type="spellStart"/>
            <w:r w:rsidRPr="00CD4BD8">
              <w:rPr>
                <w:rFonts w:asciiTheme="minorHAnsi" w:hAnsiTheme="minorHAnsi" w:cstheme="minorHAnsi"/>
                <w:sz w:val="20"/>
              </w:rPr>
              <w:t>Phonix</w:t>
            </w:r>
            <w:proofErr w:type="spellEnd"/>
          </w:p>
        </w:tc>
      </w:tr>
    </w:tbl>
    <w:p w14:paraId="077D1E0E" w14:textId="77777777" w:rsidR="00AD4E11" w:rsidRPr="00CD4BD8" w:rsidRDefault="00AD4E11" w:rsidP="00AD4E11">
      <w:pPr>
        <w:jc w:val="both"/>
        <w:rPr>
          <w:rFonts w:asciiTheme="minorHAnsi" w:hAnsiTheme="minorHAnsi" w:cstheme="minorHAnsi"/>
          <w:sz w:val="20"/>
        </w:rPr>
      </w:pPr>
    </w:p>
    <w:p w14:paraId="67052014" w14:textId="77777777" w:rsidR="00F0627D" w:rsidRPr="00CD4BD8" w:rsidRDefault="00F0627D" w:rsidP="00F0627D">
      <w:pPr>
        <w:jc w:val="both"/>
        <w:rPr>
          <w:rFonts w:asciiTheme="minorHAnsi" w:hAnsiTheme="minorHAnsi" w:cstheme="minorHAnsi"/>
          <w:sz w:val="20"/>
        </w:rPr>
      </w:pPr>
    </w:p>
    <w:p w14:paraId="5E4CA631" w14:textId="77777777" w:rsidR="002624CD" w:rsidRPr="00CD4BD8" w:rsidRDefault="002624CD">
      <w:pPr>
        <w:rPr>
          <w:rFonts w:asciiTheme="minorHAnsi" w:hAnsiTheme="minorHAnsi" w:cstheme="minorHAnsi"/>
          <w:sz w:val="16"/>
          <w:szCs w:val="16"/>
        </w:rPr>
      </w:pPr>
    </w:p>
    <w:p w14:paraId="2C6F9D9F" w14:textId="77777777" w:rsidR="001E2AEB" w:rsidRPr="00CD4BD8" w:rsidRDefault="001E2AEB" w:rsidP="00135CBB">
      <w:pPr>
        <w:ind w:hanging="2127"/>
        <w:rPr>
          <w:rFonts w:asciiTheme="minorHAnsi" w:hAnsiTheme="minorHAnsi" w:cstheme="minorHAnsi"/>
          <w:sz w:val="16"/>
          <w:szCs w:val="16"/>
        </w:rPr>
      </w:pPr>
    </w:p>
    <w:p w14:paraId="50FEB46D" w14:textId="77777777" w:rsidR="001439B7" w:rsidRPr="00CD4BD8" w:rsidRDefault="001439B7" w:rsidP="006458D3">
      <w:pPr>
        <w:tabs>
          <w:tab w:val="left" w:pos="1701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  <w:r w:rsidRPr="00CD4BD8">
        <w:rPr>
          <w:rFonts w:asciiTheme="minorHAnsi" w:hAnsiTheme="minorHAnsi" w:cstheme="minorHAnsi"/>
          <w:b/>
          <w:sz w:val="20"/>
          <w:szCs w:val="20"/>
        </w:rPr>
        <w:t>KIEGÉSZÍTÉS</w:t>
      </w:r>
      <w:r w:rsidR="00A76CC0" w:rsidRPr="00CD4BD8">
        <w:rPr>
          <w:rFonts w:asciiTheme="minorHAnsi" w:hAnsiTheme="minorHAnsi" w:cstheme="minorHAnsi"/>
          <w:b/>
          <w:sz w:val="20"/>
          <w:szCs w:val="20"/>
        </w:rPr>
        <w:t>EK</w:t>
      </w:r>
      <w:r w:rsidRPr="00CD4BD8">
        <w:rPr>
          <w:rFonts w:asciiTheme="minorHAnsi" w:hAnsiTheme="minorHAnsi" w:cstheme="minorHAnsi"/>
          <w:b/>
          <w:sz w:val="20"/>
          <w:szCs w:val="20"/>
        </w:rPr>
        <w:t>:</w:t>
      </w:r>
      <w:r w:rsidRPr="00CD4BD8">
        <w:rPr>
          <w:rFonts w:asciiTheme="minorHAnsi" w:hAnsiTheme="minorHAnsi" w:cstheme="minorHAnsi"/>
          <w:sz w:val="20"/>
          <w:szCs w:val="20"/>
        </w:rPr>
        <w:tab/>
      </w:r>
    </w:p>
    <w:p w14:paraId="565CA75E" w14:textId="77777777" w:rsidR="00704164" w:rsidRPr="00CD4BD8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3B8D9EF6" w14:textId="77777777" w:rsidR="00704164" w:rsidRPr="00CD4BD8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431806BA" w14:textId="77777777" w:rsidR="00704164" w:rsidRPr="00CD4BD8" w:rsidRDefault="00704164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0BC6F2BA" w14:textId="77777777" w:rsidR="00E240AD" w:rsidRPr="00CD4BD8" w:rsidRDefault="00093691" w:rsidP="006948D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  <w:sz w:val="20"/>
          <w:szCs w:val="20"/>
        </w:rPr>
        <w:br w:type="page"/>
      </w:r>
    </w:p>
    <w:p w14:paraId="6A5A8549" w14:textId="77777777" w:rsidR="00074687" w:rsidRPr="00CD4BD8" w:rsidRDefault="007A7041" w:rsidP="009467DC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bookmarkStart w:id="3" w:name="_Toc49868702"/>
      <w:bookmarkStart w:id="4" w:name="_Toc49868919"/>
      <w:r w:rsidRPr="00CD4BD8">
        <w:rPr>
          <w:rFonts w:asciiTheme="minorHAnsi" w:hAnsiTheme="minorHAnsi" w:cstheme="minorHAnsi"/>
          <w:b/>
          <w:bCs/>
          <w:sz w:val="28"/>
          <w:szCs w:val="28"/>
        </w:rPr>
        <w:lastRenderedPageBreak/>
        <w:t>Műszaki dokumentáció</w:t>
      </w:r>
      <w:bookmarkEnd w:id="3"/>
      <w:bookmarkEnd w:id="4"/>
    </w:p>
    <w:p w14:paraId="2DB838CF" w14:textId="77777777" w:rsidR="007A7041" w:rsidRPr="00CD4BD8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0F681746" w14:textId="2B1D988A" w:rsidR="007A7041" w:rsidRPr="00CD4BD8" w:rsidRDefault="007756C5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color w:val="FF0000"/>
          <w:sz w:val="28"/>
          <w:szCs w:val="20"/>
        </w:rPr>
      </w:pPr>
      <w:r w:rsidRPr="00CD4BD8">
        <w:rPr>
          <w:rFonts w:asciiTheme="minorHAnsi" w:hAnsiTheme="minorHAnsi" w:cstheme="minorHAnsi"/>
          <w:b/>
          <w:color w:val="FF0000"/>
          <w:sz w:val="28"/>
          <w:szCs w:val="20"/>
        </w:rPr>
        <w:t>Rendszerengedély azonosító</w:t>
      </w:r>
      <w:r w:rsidR="007A7041" w:rsidRPr="00CD4BD8">
        <w:rPr>
          <w:rFonts w:asciiTheme="minorHAnsi" w:hAnsiTheme="minorHAnsi" w:cstheme="minorHAnsi"/>
          <w:b/>
          <w:color w:val="FF0000"/>
          <w:sz w:val="28"/>
          <w:szCs w:val="20"/>
        </w:rPr>
        <w:t>:</w:t>
      </w:r>
    </w:p>
    <w:p w14:paraId="27518324" w14:textId="77777777" w:rsidR="007A7041" w:rsidRPr="00CD4BD8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</w:p>
    <w:p w14:paraId="6D0F48D2" w14:textId="58B7698B" w:rsidR="007A7041" w:rsidRPr="00CD4BD8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CD4BD8">
        <w:rPr>
          <w:rFonts w:asciiTheme="minorHAnsi" w:hAnsiTheme="minorHAnsi" w:cstheme="minorHAnsi"/>
          <w:b/>
          <w:sz w:val="28"/>
          <w:szCs w:val="20"/>
        </w:rPr>
        <w:t>Megnevezés:</w:t>
      </w:r>
      <w:r w:rsidR="00F0627D" w:rsidRPr="00CD4BD8">
        <w:rPr>
          <w:rFonts w:asciiTheme="minorHAnsi" w:hAnsiTheme="minorHAnsi" w:cstheme="minorHAnsi"/>
          <w:b/>
          <w:sz w:val="28"/>
          <w:szCs w:val="20"/>
        </w:rPr>
        <w:t xml:space="preserve"> KOZV</w:t>
      </w:r>
      <w:r w:rsidR="00B34ECB" w:rsidRPr="00CD4BD8">
        <w:rPr>
          <w:rFonts w:asciiTheme="minorHAnsi" w:hAnsiTheme="minorHAnsi" w:cstheme="minorHAnsi"/>
          <w:b/>
          <w:sz w:val="28"/>
          <w:szCs w:val="20"/>
        </w:rPr>
        <w:t xml:space="preserve"> M 17</w:t>
      </w:r>
      <w:r w:rsidR="00741621" w:rsidRPr="00CD4BD8">
        <w:rPr>
          <w:rFonts w:asciiTheme="minorHAnsi" w:hAnsiTheme="minorHAnsi" w:cstheme="minorHAnsi"/>
          <w:b/>
          <w:sz w:val="28"/>
          <w:szCs w:val="20"/>
        </w:rPr>
        <w:t>5</w:t>
      </w:r>
      <w:r w:rsidR="00043163" w:rsidRPr="00CD4BD8">
        <w:rPr>
          <w:rFonts w:asciiTheme="minorHAnsi" w:hAnsiTheme="minorHAnsi" w:cstheme="minorHAnsi"/>
          <w:b/>
          <w:sz w:val="28"/>
          <w:szCs w:val="20"/>
        </w:rPr>
        <w:t xml:space="preserve"> IB</w:t>
      </w:r>
    </w:p>
    <w:p w14:paraId="33CD8086" w14:textId="1CF34263" w:rsidR="000F5815" w:rsidRDefault="00040C89" w:rsidP="000F5815">
      <w:pPr>
        <w:tabs>
          <w:tab w:val="left" w:pos="2127"/>
        </w:tabs>
        <w:ind w:left="2127" w:hanging="2127"/>
        <w:rPr>
          <w:rFonts w:asciiTheme="minorHAnsi" w:hAnsiTheme="minorHAnsi" w:cstheme="minorHAnsi"/>
          <w:b/>
          <w:sz w:val="28"/>
          <w:szCs w:val="20"/>
        </w:rPr>
      </w:pPr>
      <w:r w:rsidRPr="00CD4BD8">
        <w:rPr>
          <w:rFonts w:asciiTheme="minorHAnsi" w:hAnsiTheme="minorHAnsi" w:cstheme="minorHAnsi"/>
          <w:b/>
          <w:sz w:val="28"/>
          <w:szCs w:val="20"/>
        </w:rPr>
        <w:t>Rajzok, fényképek: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0F5815" w:rsidRPr="00192C65" w14:paraId="2A828FC9" w14:textId="77777777" w:rsidTr="000F5815">
        <w:trPr>
          <w:trHeight w:val="342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C1B5D" w14:textId="5E372098" w:rsidR="000F5815" w:rsidRPr="00192C65" w:rsidRDefault="000F5815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ELRENDEZÉSI RAJZ PLOMBÁLÁSI HELYEKKEL</w:t>
            </w:r>
            <w:r w:rsidRPr="00CD4BD8">
              <w:rPr>
                <w:rFonts w:asciiTheme="minorHAnsi" w:hAnsiTheme="minorHAnsi" w:cstheme="minorHAnsi"/>
                <w:sz w:val="20"/>
                <w:szCs w:val="20"/>
              </w:rPr>
              <w:t xml:space="preserve"> (kizárólag jó minőségű)</w:t>
            </w: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0F5815" w:rsidRPr="00192C65" w14:paraId="78AA3EDF" w14:textId="77777777" w:rsidTr="000F5815">
        <w:trPr>
          <w:trHeight w:val="27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DD2D30E" w14:textId="77777777" w:rsidR="000F5815" w:rsidRDefault="000F5815" w:rsidP="000F5815">
            <w:pPr>
              <w:rPr>
                <w:noProof/>
              </w:rPr>
            </w:pPr>
          </w:p>
          <w:p w14:paraId="4BF7B366" w14:textId="061A5D61" w:rsidR="000F5815" w:rsidRDefault="000F5815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IB MÉRŐSZEKRÉNY</w:t>
            </w:r>
          </w:p>
        </w:tc>
      </w:tr>
      <w:tr w:rsidR="000F5815" w:rsidRPr="00192C65" w14:paraId="0C3C5437" w14:textId="77777777" w:rsidTr="000F5815">
        <w:tblPrEx>
          <w:tblCellMar>
            <w:left w:w="70" w:type="dxa"/>
            <w:right w:w="70" w:type="dxa"/>
          </w:tblCellMar>
        </w:tblPrEx>
        <w:trPr>
          <w:trHeight w:val="6481"/>
        </w:trPr>
        <w:tc>
          <w:tcPr>
            <w:tcW w:w="10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AE3A7" w14:textId="093BDC4A" w:rsidR="000F5815" w:rsidRPr="00192C65" w:rsidRDefault="000F5815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94592" behindDoc="0" locked="0" layoutInCell="1" allowOverlap="1" wp14:anchorId="01776D98" wp14:editId="5DB408C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3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084F6C7F" wp14:editId="573B6735">
                  <wp:extent cx="3688715" cy="6826469"/>
                  <wp:effectExtent l="0" t="0" r="6985" b="0"/>
                  <wp:docPr id="14" name="Kép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6950" cy="6841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21E430B" w14:textId="77777777" w:rsidR="00BD7D62" w:rsidRPr="00CD4BD8" w:rsidRDefault="009F2F3E" w:rsidP="000F5815">
      <w:pPr>
        <w:tabs>
          <w:tab w:val="left" w:pos="2127"/>
        </w:tabs>
        <w:rPr>
          <w:rFonts w:asciiTheme="minorHAnsi" w:hAnsiTheme="minorHAnsi" w:cstheme="minorHAnsi"/>
          <w:sz w:val="20"/>
          <w:szCs w:val="20"/>
        </w:rPr>
      </w:pPr>
      <w:r w:rsidRPr="00CD4BD8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81"/>
      </w:tblGrid>
      <w:tr w:rsidR="00BD7D62" w:rsidRPr="00CD4BD8" w14:paraId="2FE176D4" w14:textId="77777777" w:rsidTr="00016181">
        <w:tc>
          <w:tcPr>
            <w:tcW w:w="9781" w:type="dxa"/>
            <w:shd w:val="clear" w:color="auto" w:fill="auto"/>
          </w:tcPr>
          <w:p w14:paraId="7DFEB7E3" w14:textId="77777777" w:rsidR="00BD7D62" w:rsidRPr="00CD4BD8" w:rsidRDefault="00BD7D62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 xml:space="preserve">JÓ MINŐSÉGŰ FÉNYKÉP A </w:t>
            </w:r>
            <w:r w:rsidR="002F2410"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FOGYASZTÁSMÉRŐ SZEKRÉNYRŐL, TOKOZATRÓL</w:t>
            </w:r>
            <w:r w:rsidR="0016469D" w:rsidRPr="00CD4BD8">
              <w:rPr>
                <w:rFonts w:asciiTheme="minorHAnsi" w:hAnsiTheme="minorHAnsi" w:cstheme="minorHAnsi"/>
                <w:sz w:val="20"/>
                <w:szCs w:val="20"/>
              </w:rPr>
              <w:t xml:space="preserve"> (szekrény esetén nyitott ajtóval)</w:t>
            </w:r>
            <w:r w:rsidR="00D86DA6"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BD7D62" w:rsidRPr="00CD4BD8" w14:paraId="2C4619E9" w14:textId="77777777" w:rsidTr="00016181">
        <w:trPr>
          <w:trHeight w:val="12737"/>
        </w:trPr>
        <w:tc>
          <w:tcPr>
            <w:tcW w:w="9781" w:type="dxa"/>
            <w:shd w:val="clear" w:color="auto" w:fill="auto"/>
          </w:tcPr>
          <w:p w14:paraId="209FDCCE" w14:textId="77777777" w:rsidR="00BD7D62" w:rsidRPr="00CD4BD8" w:rsidRDefault="00BD7D62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DA759C3" w14:textId="77777777" w:rsidR="00D805F4" w:rsidRPr="00CD4BD8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43B0FA1" w14:textId="77777777" w:rsidR="00D805F4" w:rsidRPr="00CD4BD8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7986420" w14:textId="392A4DBF" w:rsidR="00D805F4" w:rsidRPr="00CD4BD8" w:rsidRDefault="00622F3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6F56C29" wp14:editId="0A5B10B5">
                  <wp:extent cx="2207099" cy="5476875"/>
                  <wp:effectExtent l="0" t="0" r="3175" b="0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652" cy="5510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5CC3E8" w14:textId="77777777" w:rsidR="00BD7D62" w:rsidRPr="00CD4BD8" w:rsidRDefault="00BD7D62" w:rsidP="00BD7D62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39D460F7" w14:textId="77777777" w:rsidR="000045F8" w:rsidRPr="00CD4BD8" w:rsidRDefault="00BD7D62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CD4BD8">
        <w:rPr>
          <w:rFonts w:asciiTheme="minorHAnsi" w:hAnsiTheme="minorHAnsi" w:cstheme="minorHAnsi"/>
          <w:sz w:val="20"/>
          <w:szCs w:val="20"/>
        </w:rPr>
        <w:br w:type="page"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316"/>
      </w:tblGrid>
      <w:tr w:rsidR="009F2F3E" w:rsidRPr="00CD4BD8" w14:paraId="354020A0" w14:textId="77777777" w:rsidTr="00AC3763">
        <w:trPr>
          <w:trHeight w:val="213"/>
        </w:trPr>
        <w:tc>
          <w:tcPr>
            <w:tcW w:w="8316" w:type="dxa"/>
            <w:shd w:val="clear" w:color="auto" w:fill="auto"/>
          </w:tcPr>
          <w:p w14:paraId="2398BAB9" w14:textId="77777777" w:rsidR="009F2F3E" w:rsidRPr="00CD4BD8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JÓ MINŐSÉGŰ FÉNYKÉP A MÉRÉSI TÉRRÉSZRŐL</w:t>
            </w:r>
            <w:r w:rsidRPr="00CD4BD8">
              <w:rPr>
                <w:rFonts w:asciiTheme="minorHAnsi" w:hAnsiTheme="minorHAnsi" w:cstheme="minorHAnsi"/>
                <w:sz w:val="20"/>
                <w:szCs w:val="20"/>
              </w:rPr>
              <w:t xml:space="preserve"> (mérő, vezérlő felszerelhetősége</w:t>
            </w:r>
            <w:r w:rsidR="00BD7D62" w:rsidRPr="00CD4BD8">
              <w:rPr>
                <w:rFonts w:asciiTheme="minorHAnsi" w:hAnsiTheme="minorHAnsi" w:cstheme="minorHAnsi"/>
                <w:sz w:val="20"/>
                <w:szCs w:val="20"/>
              </w:rPr>
              <w:t>, fedőlap nélkül</w:t>
            </w:r>
            <w:r w:rsidRPr="00CD4BD8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CF3754"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CD4BD8" w14:paraId="764517BE" w14:textId="77777777" w:rsidTr="00AC3763">
        <w:trPr>
          <w:trHeight w:val="5544"/>
        </w:trPr>
        <w:tc>
          <w:tcPr>
            <w:tcW w:w="8316" w:type="dxa"/>
            <w:shd w:val="clear" w:color="auto" w:fill="auto"/>
          </w:tcPr>
          <w:p w14:paraId="3A96EAF5" w14:textId="77777777" w:rsidR="009F2F3E" w:rsidRPr="00CD4BD8" w:rsidRDefault="009F2F3E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3076A9" w14:textId="11190760" w:rsidR="00D805F4" w:rsidRPr="00CD4BD8" w:rsidRDefault="00AD4E11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083CA5C6" wp14:editId="050CD7E8">
                  <wp:extent cx="3999230" cy="3255315"/>
                  <wp:effectExtent l="0" t="0" r="1270" b="2540"/>
                  <wp:docPr id="10" name="Kép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1032" cy="3403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ACD905" w14:textId="77777777" w:rsidR="007A7041" w:rsidRPr="00CD4BD8" w:rsidRDefault="007A7041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59"/>
      </w:tblGrid>
      <w:tr w:rsidR="009F2F3E" w:rsidRPr="00CD4BD8" w14:paraId="2C19594A" w14:textId="77777777" w:rsidTr="00AC3763">
        <w:tc>
          <w:tcPr>
            <w:tcW w:w="8959" w:type="dxa"/>
            <w:shd w:val="clear" w:color="auto" w:fill="auto"/>
          </w:tcPr>
          <w:p w14:paraId="290E7E8B" w14:textId="77777777" w:rsidR="009F2F3E" w:rsidRPr="00CD4BD8" w:rsidRDefault="009F2F3E" w:rsidP="00016181">
            <w:pPr>
              <w:tabs>
                <w:tab w:val="left" w:pos="2127"/>
              </w:tabs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JÓ MINŐSÉGŰ FÉNYKÉP A CSATLAKOZÓ TÉRRÉSZRŐL</w:t>
            </w:r>
            <w:r w:rsidRPr="00CD4BD8">
              <w:rPr>
                <w:rFonts w:asciiTheme="minorHAnsi" w:hAnsiTheme="minorHAnsi" w:cstheme="minorHAnsi"/>
                <w:sz w:val="20"/>
                <w:szCs w:val="20"/>
              </w:rPr>
              <w:t xml:space="preserve"> (sorkapocs, kismegszakító, egyéb eszközök</w:t>
            </w:r>
            <w:r w:rsidR="00BD7D62" w:rsidRPr="00CD4BD8">
              <w:rPr>
                <w:rFonts w:asciiTheme="minorHAnsi" w:hAnsiTheme="minorHAnsi" w:cstheme="minorHAnsi"/>
                <w:sz w:val="20"/>
                <w:szCs w:val="20"/>
              </w:rPr>
              <w:t xml:space="preserve"> maszk nélkül</w:t>
            </w:r>
            <w:r w:rsidRPr="00CD4BD8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ED36B7" w:rsidRPr="00CD4BD8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</w:tr>
      <w:tr w:rsidR="009F2F3E" w:rsidRPr="00CD4BD8" w14:paraId="39930FDE" w14:textId="77777777" w:rsidTr="00AC3763">
        <w:trPr>
          <w:trHeight w:val="6237"/>
        </w:trPr>
        <w:tc>
          <w:tcPr>
            <w:tcW w:w="8959" w:type="dxa"/>
            <w:shd w:val="clear" w:color="auto" w:fill="auto"/>
          </w:tcPr>
          <w:p w14:paraId="786F8BE2" w14:textId="77777777" w:rsidR="00D805F4" w:rsidRPr="00CD4BD8" w:rsidRDefault="00D805F4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3832799" w14:textId="63B9500A" w:rsidR="00D805F4" w:rsidRPr="00CD4BD8" w:rsidRDefault="00AD4E11" w:rsidP="00D805F4">
            <w:pPr>
              <w:tabs>
                <w:tab w:val="left" w:pos="2127"/>
              </w:tabs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CD4BD8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7408BF1" wp14:editId="4B2665F3">
                  <wp:extent cx="4610735" cy="3717195"/>
                  <wp:effectExtent l="0" t="0" r="0" b="0"/>
                  <wp:docPr id="25" name="Kép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293" cy="3833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D49814" w14:textId="77777777" w:rsidR="00201EE7" w:rsidRPr="00CD4BD8" w:rsidRDefault="00201EE7" w:rsidP="007A7041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</w:p>
    <w:p w14:paraId="4BDB2EB3" w14:textId="77777777" w:rsidR="00074687" w:rsidRPr="00CD4BD8" w:rsidRDefault="00201EE7" w:rsidP="00201EE7">
      <w:pPr>
        <w:tabs>
          <w:tab w:val="left" w:pos="2127"/>
        </w:tabs>
        <w:ind w:left="2127" w:hanging="2127"/>
        <w:rPr>
          <w:rFonts w:asciiTheme="minorHAnsi" w:hAnsiTheme="minorHAnsi" w:cstheme="minorHAnsi"/>
          <w:sz w:val="20"/>
          <w:szCs w:val="20"/>
        </w:rPr>
      </w:pPr>
      <w:r w:rsidRPr="00CD4BD8">
        <w:rPr>
          <w:rFonts w:asciiTheme="minorHAnsi" w:hAnsiTheme="minorHAnsi" w:cstheme="minorHAnsi"/>
          <w:sz w:val="20"/>
          <w:szCs w:val="20"/>
        </w:rPr>
        <w:br w:type="page"/>
      </w:r>
    </w:p>
    <w:p w14:paraId="329B7766" w14:textId="77777777" w:rsidR="00074687" w:rsidRPr="00CD4BD8" w:rsidRDefault="00620AE4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5" w:name="_Toc49869443"/>
      <w:r w:rsidRPr="00CD4BD8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MŰSZAKI</w:t>
      </w:r>
      <w:r w:rsidR="007A7041" w:rsidRPr="00CD4BD8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CD4BD8">
        <w:rPr>
          <w:rFonts w:asciiTheme="minorHAnsi" w:hAnsiTheme="minorHAnsi" w:cstheme="minorHAnsi"/>
          <w:bCs w:val="0"/>
          <w:kern w:val="0"/>
          <w:sz w:val="28"/>
          <w:szCs w:val="28"/>
        </w:rPr>
        <w:t>ADATLAP</w:t>
      </w:r>
      <w:bookmarkEnd w:id="5"/>
    </w:p>
    <w:p w14:paraId="11404CE3" w14:textId="77777777" w:rsidR="007A7041" w:rsidRPr="00CD4BD8" w:rsidRDefault="0098296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Általános s</w:t>
      </w:r>
      <w:r w:rsidR="00D95F13" w:rsidRPr="00CD4BD8">
        <w:rPr>
          <w:rFonts w:asciiTheme="minorHAnsi" w:hAnsiTheme="minorHAnsi" w:cstheme="minorHAnsi"/>
        </w:rPr>
        <w:t>zerkezeti kialakítás</w:t>
      </w:r>
    </w:p>
    <w:p w14:paraId="6AD26938" w14:textId="77777777" w:rsidR="007A7041" w:rsidRPr="00CD4BD8" w:rsidRDefault="007A7041" w:rsidP="007A7041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Méretek:</w:t>
      </w:r>
    </w:p>
    <w:p w14:paraId="251B717F" w14:textId="77777777" w:rsidR="007A7041" w:rsidRPr="00CD4BD8" w:rsidRDefault="007A7041" w:rsidP="007A7041">
      <w:pPr>
        <w:rPr>
          <w:rFonts w:asciiTheme="minorHAnsi" w:hAnsiTheme="minorHAnsi" w:cstheme="minorHAnsi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89"/>
        <w:gridCol w:w="883"/>
        <w:gridCol w:w="910"/>
      </w:tblGrid>
      <w:tr w:rsidR="007A7041" w:rsidRPr="00CD4BD8" w14:paraId="4E9180F4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28DDDB32" w14:textId="77777777" w:rsidR="007A7041" w:rsidRPr="00CD4BD8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83" w:type="dxa"/>
            <w:shd w:val="clear" w:color="auto" w:fill="auto"/>
          </w:tcPr>
          <w:p w14:paraId="622EE0A2" w14:textId="77777777" w:rsidR="007A7041" w:rsidRPr="00CD4BD8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Belső</w:t>
            </w:r>
          </w:p>
        </w:tc>
        <w:tc>
          <w:tcPr>
            <w:tcW w:w="910" w:type="dxa"/>
            <w:shd w:val="clear" w:color="auto" w:fill="auto"/>
          </w:tcPr>
          <w:p w14:paraId="3B6C8E07" w14:textId="77777777" w:rsidR="007A7041" w:rsidRPr="00CD4BD8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Külső</w:t>
            </w:r>
          </w:p>
        </w:tc>
      </w:tr>
      <w:tr w:rsidR="007A7041" w:rsidRPr="00CD4BD8" w14:paraId="4FB99A4A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F0CE563" w14:textId="77777777" w:rsidR="007A7041" w:rsidRPr="00CD4BD8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Magasság [mm]</w:t>
            </w:r>
          </w:p>
        </w:tc>
        <w:tc>
          <w:tcPr>
            <w:tcW w:w="883" w:type="dxa"/>
            <w:shd w:val="clear" w:color="auto" w:fill="auto"/>
          </w:tcPr>
          <w:p w14:paraId="6CC8CB26" w14:textId="3C759F69" w:rsidR="007A7041" w:rsidRPr="00CD4BD8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17</w:t>
            </w:r>
            <w:r w:rsidR="00990231" w:rsidRPr="00CD4BD8">
              <w:rPr>
                <w:rFonts w:asciiTheme="minorHAnsi" w:hAnsiTheme="minorHAnsi" w:cstheme="minorHAnsi"/>
              </w:rPr>
              <w:t>00</w:t>
            </w:r>
          </w:p>
        </w:tc>
        <w:tc>
          <w:tcPr>
            <w:tcW w:w="910" w:type="dxa"/>
            <w:shd w:val="clear" w:color="auto" w:fill="auto"/>
          </w:tcPr>
          <w:p w14:paraId="6E2655E1" w14:textId="2075A3FB" w:rsidR="007A7041" w:rsidRPr="00CD4BD8" w:rsidRDefault="00D805F4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17</w:t>
            </w:r>
            <w:r w:rsidR="00990231" w:rsidRPr="00CD4BD8">
              <w:rPr>
                <w:rFonts w:asciiTheme="minorHAnsi" w:hAnsiTheme="minorHAnsi" w:cstheme="minorHAnsi"/>
              </w:rPr>
              <w:t>1</w:t>
            </w:r>
            <w:r w:rsidRPr="00CD4BD8">
              <w:rPr>
                <w:rFonts w:asciiTheme="minorHAnsi" w:hAnsiTheme="minorHAnsi" w:cstheme="minorHAnsi"/>
              </w:rPr>
              <w:t>0</w:t>
            </w:r>
          </w:p>
        </w:tc>
      </w:tr>
      <w:tr w:rsidR="007A7041" w:rsidRPr="00CD4BD8" w14:paraId="0C9E974D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1E60E4F9" w14:textId="77777777" w:rsidR="007A7041" w:rsidRPr="00CD4BD8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Szélesség [mm]</w:t>
            </w:r>
          </w:p>
        </w:tc>
        <w:tc>
          <w:tcPr>
            <w:tcW w:w="883" w:type="dxa"/>
            <w:shd w:val="clear" w:color="auto" w:fill="auto"/>
          </w:tcPr>
          <w:p w14:paraId="063CE101" w14:textId="249E3B2A" w:rsidR="007A7041" w:rsidRPr="00CD4BD8" w:rsidRDefault="00AC3763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640</w:t>
            </w:r>
          </w:p>
        </w:tc>
        <w:tc>
          <w:tcPr>
            <w:tcW w:w="910" w:type="dxa"/>
            <w:shd w:val="clear" w:color="auto" w:fill="auto"/>
          </w:tcPr>
          <w:p w14:paraId="68908DD8" w14:textId="0E8C6211" w:rsidR="007A7041" w:rsidRPr="00CD4BD8" w:rsidRDefault="00AC3763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660</w:t>
            </w:r>
          </w:p>
        </w:tc>
      </w:tr>
      <w:tr w:rsidR="007A7041" w:rsidRPr="00CD4BD8" w14:paraId="07302147" w14:textId="77777777" w:rsidTr="007938AE">
        <w:trPr>
          <w:jc w:val="center"/>
        </w:trPr>
        <w:tc>
          <w:tcPr>
            <w:tcW w:w="1889" w:type="dxa"/>
            <w:shd w:val="clear" w:color="auto" w:fill="auto"/>
          </w:tcPr>
          <w:p w14:paraId="3B1F13CE" w14:textId="77777777" w:rsidR="007A7041" w:rsidRPr="00CD4BD8" w:rsidRDefault="007A7041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Mélység [mm]</w:t>
            </w:r>
          </w:p>
        </w:tc>
        <w:tc>
          <w:tcPr>
            <w:tcW w:w="883" w:type="dxa"/>
            <w:shd w:val="clear" w:color="auto" w:fill="auto"/>
          </w:tcPr>
          <w:p w14:paraId="32478D78" w14:textId="2F9E66D8" w:rsidR="007A7041" w:rsidRPr="00CD4BD8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300</w:t>
            </w:r>
          </w:p>
        </w:tc>
        <w:tc>
          <w:tcPr>
            <w:tcW w:w="910" w:type="dxa"/>
            <w:shd w:val="clear" w:color="auto" w:fill="auto"/>
          </w:tcPr>
          <w:p w14:paraId="7E0B00F1" w14:textId="6C25B4D5" w:rsidR="007A7041" w:rsidRPr="00CD4BD8" w:rsidRDefault="00990231" w:rsidP="007938AE">
            <w:pPr>
              <w:jc w:val="center"/>
              <w:rPr>
                <w:rFonts w:asciiTheme="minorHAnsi" w:hAnsiTheme="minorHAnsi" w:cstheme="minorHAnsi"/>
              </w:rPr>
            </w:pPr>
            <w:r w:rsidRPr="00CD4BD8">
              <w:rPr>
                <w:rFonts w:asciiTheme="minorHAnsi" w:hAnsiTheme="minorHAnsi" w:cstheme="minorHAnsi"/>
              </w:rPr>
              <w:t>310</w:t>
            </w:r>
          </w:p>
        </w:tc>
      </w:tr>
    </w:tbl>
    <w:p w14:paraId="5C7960DB" w14:textId="77777777" w:rsidR="007A7041" w:rsidRPr="00CD4BD8" w:rsidRDefault="007A7041" w:rsidP="007A7041">
      <w:pPr>
        <w:rPr>
          <w:rFonts w:asciiTheme="minorHAnsi" w:hAnsiTheme="minorHAnsi" w:cstheme="minorHAnsi"/>
        </w:rPr>
      </w:pPr>
    </w:p>
    <w:p w14:paraId="37859703" w14:textId="58C386D8" w:rsidR="00D95F13" w:rsidRPr="00CD4BD8" w:rsidRDefault="00D95F13" w:rsidP="007861F2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CD4BD8">
        <w:rPr>
          <w:rFonts w:asciiTheme="minorHAnsi" w:hAnsiTheme="minorHAnsi" w:cstheme="minorHAnsi"/>
          <w:szCs w:val="20"/>
        </w:rPr>
        <w:t>Csatlakozás módja:</w:t>
      </w:r>
      <w:r w:rsidR="00982968" w:rsidRPr="00CD4BD8">
        <w:rPr>
          <w:rFonts w:asciiTheme="minorHAnsi" w:hAnsiTheme="minorHAnsi" w:cstheme="minorHAnsi"/>
          <w:szCs w:val="20"/>
        </w:rPr>
        <w:t xml:space="preserve"> </w:t>
      </w:r>
      <w:r w:rsidR="00533F3C" w:rsidRPr="00CD4BD8">
        <w:rPr>
          <w:rFonts w:asciiTheme="minorHAnsi" w:hAnsiTheme="minorHAnsi" w:cstheme="minorHAnsi"/>
        </w:rPr>
        <w:t xml:space="preserve">Földkábel (F), </w:t>
      </w:r>
    </w:p>
    <w:p w14:paraId="1AFF25AF" w14:textId="77777777" w:rsidR="00074687" w:rsidRPr="00CD4BD8" w:rsidRDefault="00074687" w:rsidP="00D95F13">
      <w:pPr>
        <w:tabs>
          <w:tab w:val="left" w:pos="2127"/>
        </w:tabs>
        <w:jc w:val="both"/>
        <w:rPr>
          <w:rFonts w:asciiTheme="minorHAnsi" w:hAnsiTheme="minorHAnsi" w:cstheme="minorHAnsi"/>
          <w:sz w:val="20"/>
          <w:szCs w:val="20"/>
        </w:rPr>
      </w:pPr>
    </w:p>
    <w:p w14:paraId="49556B03" w14:textId="1E2E5BA5" w:rsidR="00074687" w:rsidRPr="00CD4BD8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Szekrény anyaga:</w:t>
      </w:r>
      <w:r w:rsidR="00A74342" w:rsidRPr="00CD4BD8">
        <w:rPr>
          <w:rFonts w:asciiTheme="minorHAnsi" w:hAnsiTheme="minorHAnsi" w:cstheme="minorHAnsi"/>
        </w:rPr>
        <w:t xml:space="preserve"> üvegszálas polietilén</w:t>
      </w:r>
    </w:p>
    <w:p w14:paraId="6CF73405" w14:textId="77777777" w:rsidR="007A7041" w:rsidRPr="00CD4BD8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2938D2A" w14:textId="0D6BE675" w:rsidR="007A7041" w:rsidRPr="00CD4BD8" w:rsidRDefault="007A7041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Teljes tömeg:</w:t>
      </w:r>
      <w:r w:rsidR="00A74342" w:rsidRPr="00CD4BD8">
        <w:rPr>
          <w:rFonts w:asciiTheme="minorHAnsi" w:hAnsiTheme="minorHAnsi" w:cstheme="minorHAnsi"/>
        </w:rPr>
        <w:t xml:space="preserve"> </w:t>
      </w:r>
      <w:r w:rsidR="000A7A99" w:rsidRPr="00CD4BD8">
        <w:rPr>
          <w:rFonts w:asciiTheme="minorHAnsi" w:hAnsiTheme="minorHAnsi" w:cstheme="minorHAnsi"/>
        </w:rPr>
        <w:t>2</w:t>
      </w:r>
      <w:r w:rsidR="00A74342" w:rsidRPr="00CD4BD8">
        <w:rPr>
          <w:rFonts w:asciiTheme="minorHAnsi" w:hAnsiTheme="minorHAnsi" w:cstheme="minorHAnsi"/>
        </w:rPr>
        <w:t>5 kg</w:t>
      </w:r>
    </w:p>
    <w:p w14:paraId="519B6D15" w14:textId="77777777" w:rsidR="00E17710" w:rsidRPr="00CD4BD8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2B49CE3" w14:textId="4A7A208F" w:rsidR="00E17710" w:rsidRPr="00CD4BD8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  <w:r w:rsidRPr="00CD4BD8">
        <w:rPr>
          <w:rFonts w:asciiTheme="minorHAnsi" w:hAnsiTheme="minorHAnsi" w:cstheme="minorHAnsi"/>
          <w:szCs w:val="20"/>
        </w:rPr>
        <w:t>Szín:</w:t>
      </w:r>
      <w:r w:rsidR="007861F2" w:rsidRPr="00CD4BD8">
        <w:rPr>
          <w:rFonts w:asciiTheme="minorHAnsi" w:hAnsiTheme="minorHAnsi" w:cstheme="minorHAnsi"/>
          <w:szCs w:val="20"/>
        </w:rPr>
        <w:t xml:space="preserve"> RAL </w:t>
      </w:r>
      <w:r w:rsidR="00A74342" w:rsidRPr="00CD4BD8">
        <w:rPr>
          <w:rFonts w:asciiTheme="minorHAnsi" w:hAnsiTheme="minorHAnsi" w:cstheme="minorHAnsi"/>
          <w:szCs w:val="20"/>
        </w:rPr>
        <w:t>703</w:t>
      </w:r>
      <w:r w:rsidR="0032296B" w:rsidRPr="00CD4BD8">
        <w:rPr>
          <w:rFonts w:asciiTheme="minorHAnsi" w:hAnsiTheme="minorHAnsi" w:cstheme="minorHAnsi"/>
          <w:szCs w:val="20"/>
        </w:rPr>
        <w:t>0</w:t>
      </w:r>
    </w:p>
    <w:p w14:paraId="75F39DA2" w14:textId="77777777" w:rsidR="00E17710" w:rsidRPr="00CD4BD8" w:rsidRDefault="00E17710" w:rsidP="00E17710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Cs w:val="20"/>
        </w:rPr>
      </w:pPr>
    </w:p>
    <w:p w14:paraId="0EC3AB28" w14:textId="77777777" w:rsidR="00F0627D" w:rsidRPr="00CD4BD8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  <w:szCs w:val="20"/>
        </w:rPr>
        <w:t>A szekrény belső kiépítettsége:</w:t>
      </w:r>
      <w:r w:rsidR="00A74342" w:rsidRPr="00CD4BD8">
        <w:rPr>
          <w:rFonts w:asciiTheme="minorHAnsi" w:hAnsiTheme="minorHAnsi" w:cstheme="minorHAnsi"/>
          <w:szCs w:val="20"/>
        </w:rPr>
        <w:t xml:space="preserve"> </w:t>
      </w:r>
      <w:r w:rsidR="00F0627D" w:rsidRPr="00CD4BD8">
        <w:rPr>
          <w:rFonts w:asciiTheme="minorHAnsi" w:hAnsiTheme="minorHAnsi" w:cstheme="minorHAnsi"/>
        </w:rPr>
        <w:t>Egyszer két felhasználói helyes M63.80A és V63.80A mérés</w:t>
      </w:r>
    </w:p>
    <w:p w14:paraId="05963B98" w14:textId="6F78F7B4" w:rsidR="00F0627D" w:rsidRPr="00CD4BD8" w:rsidRDefault="00F0627D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 földkábeles, szabadon álló kivitelben </w:t>
      </w:r>
    </w:p>
    <w:p w14:paraId="612EB370" w14:textId="611BE111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Beépíthető készülékek</w:t>
      </w:r>
      <w:r w:rsidR="008B4E3D" w:rsidRPr="00CD4BD8">
        <w:rPr>
          <w:rFonts w:asciiTheme="minorHAnsi" w:hAnsiTheme="minorHAnsi" w:cstheme="minorHAnsi"/>
        </w:rPr>
        <w:t xml:space="preserve"> </w:t>
      </w:r>
      <w:r w:rsidRPr="00CD4BD8">
        <w:rPr>
          <w:rFonts w:asciiTheme="minorHAnsi" w:hAnsiTheme="minorHAnsi" w:cstheme="minorHAnsi"/>
        </w:rPr>
        <w:t>:</w:t>
      </w:r>
      <w:r w:rsidR="0032296B" w:rsidRPr="00CD4BD8">
        <w:rPr>
          <w:rFonts w:asciiTheme="minorHAnsi" w:hAnsiTheme="minorHAnsi" w:cstheme="minorHAnsi"/>
        </w:rPr>
        <w:t xml:space="preserve">PVT 3030, </w:t>
      </w:r>
      <w:r w:rsidR="0036588A" w:rsidRPr="00CD4BD8">
        <w:rPr>
          <w:rFonts w:asciiTheme="minorHAnsi" w:hAnsiTheme="minorHAnsi" w:cstheme="minorHAnsi"/>
        </w:rPr>
        <w:t>CSP122209, WDU 50mm2</w:t>
      </w:r>
    </w:p>
    <w:p w14:paraId="57A6A794" w14:textId="77777777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2F77B514" w14:textId="77777777" w:rsidR="0069370C" w:rsidRPr="00CD4BD8" w:rsidRDefault="0069370C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1E6A91B7" w14:textId="77777777" w:rsidR="0024000F" w:rsidRPr="00CD4BD8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Villamos adatok</w:t>
      </w:r>
    </w:p>
    <w:p w14:paraId="7964DDF6" w14:textId="77777777" w:rsidR="0024000F" w:rsidRPr="00CD4BD8" w:rsidRDefault="0024000F" w:rsidP="0024000F">
      <w:pPr>
        <w:rPr>
          <w:rFonts w:asciiTheme="minorHAnsi" w:hAnsiTheme="minorHAnsi" w:cstheme="minorHAnsi"/>
        </w:rPr>
      </w:pPr>
    </w:p>
    <w:p w14:paraId="2DA42752" w14:textId="1E783F1A" w:rsidR="0024000F" w:rsidRPr="00CD4BD8" w:rsidRDefault="0024000F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Névleges feszültség:</w:t>
      </w:r>
      <w:r w:rsidR="0036588A" w:rsidRPr="00CD4BD8">
        <w:rPr>
          <w:rFonts w:asciiTheme="minorHAnsi" w:hAnsiTheme="minorHAnsi" w:cstheme="minorHAnsi"/>
        </w:rPr>
        <w:t xml:space="preserve"> 3 x 230 V / 400 V</w:t>
      </w:r>
    </w:p>
    <w:p w14:paraId="0D853F7F" w14:textId="77777777" w:rsidR="0024000F" w:rsidRPr="00CD4BD8" w:rsidRDefault="0024000F" w:rsidP="0024000F">
      <w:pPr>
        <w:rPr>
          <w:rFonts w:asciiTheme="minorHAnsi" w:hAnsiTheme="minorHAnsi" w:cstheme="minorHAnsi"/>
        </w:rPr>
      </w:pPr>
    </w:p>
    <w:p w14:paraId="4BE1A249" w14:textId="6D255B91" w:rsidR="0024000F" w:rsidRPr="00CD4BD8" w:rsidRDefault="0024000F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Névleges frekvencia:</w:t>
      </w:r>
      <w:r w:rsidR="0036588A" w:rsidRPr="00CD4BD8">
        <w:rPr>
          <w:rFonts w:asciiTheme="minorHAnsi" w:hAnsiTheme="minorHAnsi" w:cstheme="minorHAnsi"/>
        </w:rPr>
        <w:t xml:space="preserve"> 50 Hz</w:t>
      </w:r>
    </w:p>
    <w:p w14:paraId="2A1B985F" w14:textId="77777777" w:rsidR="0024000F" w:rsidRPr="00CD4BD8" w:rsidRDefault="0024000F" w:rsidP="0024000F">
      <w:pPr>
        <w:rPr>
          <w:rFonts w:asciiTheme="minorHAnsi" w:hAnsiTheme="minorHAnsi" w:cstheme="minorHAnsi"/>
        </w:rPr>
      </w:pPr>
    </w:p>
    <w:p w14:paraId="6B74122E" w14:textId="5EEA5D14" w:rsidR="00AD4E11" w:rsidRPr="00CD4BD8" w:rsidRDefault="0024000F" w:rsidP="00AD4E11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Névleges áramerősség:</w:t>
      </w:r>
      <w:r w:rsidR="0036588A" w:rsidRPr="00CD4BD8">
        <w:rPr>
          <w:rFonts w:asciiTheme="minorHAnsi" w:hAnsiTheme="minorHAnsi" w:cstheme="minorHAnsi"/>
        </w:rPr>
        <w:t xml:space="preserve"> </w:t>
      </w:r>
      <w:r w:rsidR="00AD4E11" w:rsidRPr="00CD4BD8">
        <w:rPr>
          <w:rFonts w:asciiTheme="minorHAnsi" w:hAnsiTheme="minorHAnsi" w:cstheme="minorHAnsi"/>
        </w:rPr>
        <w:t>M63.80A (Mindennapszaki 3 x 63A-ig és 3 x 80A)</w:t>
      </w:r>
    </w:p>
    <w:p w14:paraId="7FB143C8" w14:textId="058FF0DB" w:rsidR="0024000F" w:rsidRPr="00CD4BD8" w:rsidRDefault="00F0627D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                                           M63.80A (Vezérelt)  3 x 63A-ig és 3 x 80A</w:t>
      </w:r>
    </w:p>
    <w:p w14:paraId="4E82569A" w14:textId="77777777" w:rsidR="0024000F" w:rsidRPr="00CD4BD8" w:rsidRDefault="0024000F" w:rsidP="0024000F">
      <w:pPr>
        <w:rPr>
          <w:rFonts w:asciiTheme="minorHAnsi" w:hAnsiTheme="minorHAnsi" w:cstheme="minorHAnsi"/>
        </w:rPr>
      </w:pPr>
    </w:p>
    <w:p w14:paraId="79413107" w14:textId="60086863" w:rsidR="0024000F" w:rsidRPr="00CD4BD8" w:rsidRDefault="0024000F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Zárlati áramerősség:</w:t>
      </w:r>
      <w:r w:rsidR="0036588A" w:rsidRPr="00CD4BD8">
        <w:rPr>
          <w:rFonts w:asciiTheme="minorHAnsi" w:hAnsiTheme="minorHAnsi" w:cstheme="minorHAnsi"/>
        </w:rPr>
        <w:t xml:space="preserve"> </w:t>
      </w:r>
      <w:r w:rsidR="00AD4E11" w:rsidRPr="00CD4BD8">
        <w:rPr>
          <w:rFonts w:asciiTheme="minorHAnsi" w:hAnsiTheme="minorHAnsi" w:cstheme="minorHAnsi"/>
        </w:rPr>
        <w:t>6 K</w:t>
      </w:r>
      <w:r w:rsidR="0036588A" w:rsidRPr="00CD4BD8">
        <w:rPr>
          <w:rFonts w:asciiTheme="minorHAnsi" w:hAnsiTheme="minorHAnsi" w:cstheme="minorHAnsi"/>
        </w:rPr>
        <w:t>A</w:t>
      </w:r>
    </w:p>
    <w:p w14:paraId="5502C6A3" w14:textId="77777777" w:rsidR="00D95F13" w:rsidRPr="00CD4BD8" w:rsidRDefault="00D95F13" w:rsidP="0024000F">
      <w:pPr>
        <w:rPr>
          <w:rFonts w:asciiTheme="minorHAnsi" w:hAnsiTheme="minorHAnsi" w:cstheme="minorHAnsi"/>
        </w:rPr>
      </w:pPr>
    </w:p>
    <w:p w14:paraId="668B4709" w14:textId="1BA9E485" w:rsidR="00D95F13" w:rsidRPr="00CD4BD8" w:rsidRDefault="00D95F13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Beköthető vezetékek</w:t>
      </w:r>
      <w:r w:rsidR="00B8530A" w:rsidRPr="00CD4BD8">
        <w:rPr>
          <w:rFonts w:asciiTheme="minorHAnsi" w:hAnsiTheme="minorHAnsi" w:cstheme="minorHAnsi"/>
        </w:rPr>
        <w:t xml:space="preserve"> típusa,</w:t>
      </w:r>
      <w:r w:rsidRPr="00CD4BD8">
        <w:rPr>
          <w:rFonts w:asciiTheme="minorHAnsi" w:hAnsiTheme="minorHAnsi" w:cstheme="minorHAnsi"/>
        </w:rPr>
        <w:t xml:space="preserve"> mérete:</w:t>
      </w:r>
      <w:r w:rsidR="0036588A" w:rsidRPr="00CD4BD8">
        <w:rPr>
          <w:rFonts w:asciiTheme="minorHAnsi" w:hAnsiTheme="minorHAnsi" w:cstheme="minorHAnsi"/>
        </w:rPr>
        <w:t xml:space="preserve"> Kábel, „M” vezeték, 50mm2</w:t>
      </w:r>
    </w:p>
    <w:p w14:paraId="08310CB9" w14:textId="77777777" w:rsidR="00B8530A" w:rsidRPr="00CD4BD8" w:rsidRDefault="00B8530A" w:rsidP="0024000F">
      <w:pPr>
        <w:rPr>
          <w:rFonts w:asciiTheme="minorHAnsi" w:hAnsiTheme="minorHAnsi" w:cstheme="minorHAnsi"/>
        </w:rPr>
      </w:pPr>
    </w:p>
    <w:p w14:paraId="5CC1D0A0" w14:textId="36652781" w:rsidR="00B8530A" w:rsidRPr="00CD4BD8" w:rsidRDefault="00B8530A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Beköthető vezetékek helyzete:</w:t>
      </w:r>
      <w:r w:rsidR="0036588A" w:rsidRPr="00CD4BD8">
        <w:rPr>
          <w:rFonts w:asciiTheme="minorHAnsi" w:hAnsiTheme="minorHAnsi" w:cstheme="minorHAnsi"/>
        </w:rPr>
        <w:t xml:space="preserve"> alulról</w:t>
      </w:r>
    </w:p>
    <w:p w14:paraId="126D658A" w14:textId="77777777" w:rsidR="0024000F" w:rsidRPr="00CD4BD8" w:rsidRDefault="0024000F" w:rsidP="0024000F">
      <w:pPr>
        <w:rPr>
          <w:rFonts w:asciiTheme="minorHAnsi" w:hAnsiTheme="minorHAnsi" w:cstheme="minorHAnsi"/>
        </w:rPr>
      </w:pPr>
    </w:p>
    <w:p w14:paraId="09DD29B1" w14:textId="195E38B1" w:rsidR="0024000F" w:rsidRPr="00CD4BD8" w:rsidRDefault="0024000F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Érintésvédelem</w:t>
      </w:r>
      <w:r w:rsidR="00D0364E" w:rsidRPr="00CD4BD8">
        <w:rPr>
          <w:rFonts w:asciiTheme="minorHAnsi" w:hAnsiTheme="minorHAnsi" w:cstheme="minorHAnsi"/>
        </w:rPr>
        <w:t xml:space="preserve"> módja</w:t>
      </w:r>
      <w:r w:rsidRPr="00CD4BD8">
        <w:rPr>
          <w:rFonts w:asciiTheme="minorHAnsi" w:hAnsiTheme="minorHAnsi" w:cstheme="minorHAnsi"/>
        </w:rPr>
        <w:t>:</w:t>
      </w:r>
      <w:r w:rsidR="0036588A" w:rsidRPr="00CD4BD8">
        <w:rPr>
          <w:rFonts w:asciiTheme="minorHAnsi" w:hAnsiTheme="minorHAnsi" w:cstheme="minorHAnsi"/>
        </w:rPr>
        <w:t xml:space="preserve"> burkolt</w:t>
      </w:r>
    </w:p>
    <w:p w14:paraId="04951484" w14:textId="77777777" w:rsidR="0024000F" w:rsidRPr="00CD4BD8" w:rsidRDefault="0024000F" w:rsidP="0024000F">
      <w:pPr>
        <w:rPr>
          <w:rFonts w:asciiTheme="minorHAnsi" w:hAnsiTheme="minorHAnsi" w:cstheme="minorHAnsi"/>
        </w:rPr>
      </w:pPr>
    </w:p>
    <w:p w14:paraId="6640BBAE" w14:textId="358C688E" w:rsidR="0024000F" w:rsidRPr="00CD4BD8" w:rsidRDefault="0024000F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Érintésvédelmi osztály:</w:t>
      </w:r>
      <w:r w:rsidR="0036588A" w:rsidRPr="00CD4BD8">
        <w:rPr>
          <w:rFonts w:asciiTheme="minorHAnsi" w:hAnsiTheme="minorHAnsi" w:cstheme="minorHAnsi"/>
        </w:rPr>
        <w:t xml:space="preserve"> </w:t>
      </w:r>
      <w:r w:rsidR="00F0627D" w:rsidRPr="00CD4BD8">
        <w:rPr>
          <w:rFonts w:asciiTheme="minorHAnsi" w:hAnsiTheme="minorHAnsi" w:cstheme="minorHAnsi"/>
        </w:rPr>
        <w:t>I</w:t>
      </w:r>
      <w:r w:rsidR="0036588A" w:rsidRPr="00CD4BD8">
        <w:rPr>
          <w:rFonts w:asciiTheme="minorHAnsi" w:hAnsiTheme="minorHAnsi" w:cstheme="minorHAnsi"/>
        </w:rPr>
        <w:t>I. osztály</w:t>
      </w:r>
    </w:p>
    <w:p w14:paraId="5C6CF719" w14:textId="77777777" w:rsidR="00D95F13" w:rsidRPr="00CD4BD8" w:rsidRDefault="00D95F13" w:rsidP="0024000F">
      <w:pPr>
        <w:rPr>
          <w:rFonts w:asciiTheme="minorHAnsi" w:hAnsiTheme="minorHAnsi" w:cstheme="minorHAnsi"/>
        </w:rPr>
      </w:pPr>
    </w:p>
    <w:p w14:paraId="5B5061B5" w14:textId="77777777" w:rsidR="00E17710" w:rsidRPr="00CD4BD8" w:rsidRDefault="00A633D7" w:rsidP="0024000F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br w:type="page"/>
      </w:r>
    </w:p>
    <w:p w14:paraId="35C13E9C" w14:textId="77777777" w:rsidR="0024000F" w:rsidRPr="00CD4BD8" w:rsidRDefault="0024000F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lastRenderedPageBreak/>
        <w:t xml:space="preserve">Környezeti és mechanikai </w:t>
      </w:r>
      <w:r w:rsidR="00E240AD" w:rsidRPr="00CD4BD8">
        <w:rPr>
          <w:rFonts w:asciiTheme="minorHAnsi" w:hAnsiTheme="minorHAnsi" w:cstheme="minorHAnsi"/>
        </w:rPr>
        <w:t>hatások elleni védelem</w:t>
      </w:r>
    </w:p>
    <w:p w14:paraId="518BC90D" w14:textId="77777777" w:rsidR="00074687" w:rsidRPr="00CD4BD8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  <w:sz w:val="20"/>
          <w:szCs w:val="20"/>
        </w:rPr>
      </w:pPr>
    </w:p>
    <w:p w14:paraId="7AACE484" w14:textId="4EB1A7A8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Kivitel:</w:t>
      </w:r>
      <w:r w:rsidR="007861F2" w:rsidRPr="00CD4BD8">
        <w:rPr>
          <w:rFonts w:asciiTheme="minorHAnsi" w:hAnsiTheme="minorHAnsi" w:cstheme="minorHAnsi"/>
        </w:rPr>
        <w:t xml:space="preserve"> </w:t>
      </w:r>
      <w:r w:rsidR="00533F3C" w:rsidRPr="00CD4BD8">
        <w:rPr>
          <w:rFonts w:asciiTheme="minorHAnsi" w:hAnsiTheme="minorHAnsi" w:cstheme="minorHAnsi"/>
        </w:rPr>
        <w:t>Kültéri (K)</w:t>
      </w:r>
    </w:p>
    <w:p w14:paraId="55C79244" w14:textId="77777777" w:rsidR="00074687" w:rsidRPr="00CD4BD8" w:rsidRDefault="00074687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64430D59" w14:textId="4243EB01" w:rsidR="00074687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Környezeti hőmérséklet:</w:t>
      </w:r>
      <w:r w:rsidR="007861F2" w:rsidRPr="00CD4BD8">
        <w:rPr>
          <w:rFonts w:asciiTheme="minorHAnsi" w:hAnsiTheme="minorHAnsi" w:cstheme="minorHAnsi"/>
        </w:rPr>
        <w:t xml:space="preserve"> min</w:t>
      </w:r>
      <w:r w:rsidR="0036588A" w:rsidRPr="00CD4BD8">
        <w:rPr>
          <w:rFonts w:asciiTheme="minorHAnsi" w:hAnsiTheme="minorHAnsi" w:cstheme="minorHAnsi"/>
        </w:rPr>
        <w:t>.</w:t>
      </w:r>
      <w:r w:rsidR="00EA54C3" w:rsidRPr="00CD4BD8">
        <w:rPr>
          <w:rFonts w:asciiTheme="minorHAnsi" w:hAnsiTheme="minorHAnsi" w:cstheme="minorHAnsi"/>
        </w:rPr>
        <w:t>-</w:t>
      </w:r>
      <w:r w:rsidR="0036588A" w:rsidRPr="00CD4BD8">
        <w:rPr>
          <w:rFonts w:asciiTheme="minorHAnsi" w:hAnsiTheme="minorHAnsi" w:cstheme="minorHAnsi"/>
        </w:rPr>
        <w:t xml:space="preserve"> </w:t>
      </w:r>
      <w:r w:rsidR="00EA54C3" w:rsidRPr="00CD4BD8">
        <w:rPr>
          <w:rFonts w:asciiTheme="minorHAnsi" w:hAnsiTheme="minorHAnsi" w:cstheme="minorHAnsi"/>
        </w:rPr>
        <w:t>2</w:t>
      </w:r>
      <w:r w:rsidR="0036588A" w:rsidRPr="00CD4BD8">
        <w:rPr>
          <w:rFonts w:asciiTheme="minorHAnsi" w:hAnsiTheme="minorHAnsi" w:cstheme="minorHAnsi"/>
        </w:rPr>
        <w:t xml:space="preserve">0°C, </w:t>
      </w:r>
      <w:proofErr w:type="spellStart"/>
      <w:r w:rsidR="0036588A" w:rsidRPr="00CD4BD8">
        <w:rPr>
          <w:rFonts w:asciiTheme="minorHAnsi" w:hAnsiTheme="minorHAnsi" w:cstheme="minorHAnsi"/>
        </w:rPr>
        <w:t>max</w:t>
      </w:r>
      <w:proofErr w:type="spellEnd"/>
      <w:r w:rsidR="0036588A" w:rsidRPr="00CD4BD8">
        <w:rPr>
          <w:rFonts w:asciiTheme="minorHAnsi" w:hAnsiTheme="minorHAnsi" w:cstheme="minorHAnsi"/>
        </w:rPr>
        <w:t>. +5</w:t>
      </w:r>
      <w:r w:rsidR="00EA54C3" w:rsidRPr="00CD4BD8">
        <w:rPr>
          <w:rFonts w:asciiTheme="minorHAnsi" w:hAnsiTheme="minorHAnsi" w:cstheme="minorHAnsi"/>
        </w:rPr>
        <w:t>0</w:t>
      </w:r>
      <w:r w:rsidR="0036588A" w:rsidRPr="00CD4BD8">
        <w:rPr>
          <w:rFonts w:asciiTheme="minorHAnsi" w:hAnsiTheme="minorHAnsi" w:cstheme="minorHAnsi"/>
        </w:rPr>
        <w:t xml:space="preserve">°C / min. </w:t>
      </w:r>
    </w:p>
    <w:p w14:paraId="7B63F694" w14:textId="77777777" w:rsidR="00E17710" w:rsidRPr="00CD4BD8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4F79782" w14:textId="753864A4" w:rsidR="00E17710" w:rsidRPr="00CD4BD8" w:rsidRDefault="00E17710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Légnedvességi feltételek:</w:t>
      </w:r>
      <w:r w:rsidR="007861F2" w:rsidRPr="00CD4BD8">
        <w:rPr>
          <w:rFonts w:asciiTheme="minorHAnsi" w:hAnsiTheme="minorHAnsi" w:cstheme="minorHAnsi"/>
        </w:rPr>
        <w:t xml:space="preserve"> </w:t>
      </w:r>
      <w:r w:rsidR="00B8530A" w:rsidRPr="00CD4BD8">
        <w:rPr>
          <w:rFonts w:asciiTheme="minorHAnsi" w:hAnsiTheme="minorHAnsi" w:cstheme="minorHAnsi"/>
        </w:rPr>
        <w:t>relatív páratartalom</w:t>
      </w:r>
      <w:r w:rsidR="0036588A" w:rsidRPr="00CD4BD8">
        <w:rPr>
          <w:rFonts w:asciiTheme="minorHAnsi" w:hAnsiTheme="minorHAnsi" w:cstheme="minorHAnsi"/>
        </w:rPr>
        <w:t xml:space="preserve">  </w:t>
      </w:r>
      <w:proofErr w:type="spellStart"/>
      <w:r w:rsidR="0036588A" w:rsidRPr="00CD4BD8">
        <w:rPr>
          <w:rFonts w:asciiTheme="minorHAnsi" w:hAnsiTheme="minorHAnsi" w:cstheme="minorHAnsi"/>
        </w:rPr>
        <w:t>max</w:t>
      </w:r>
      <w:proofErr w:type="spellEnd"/>
      <w:r w:rsidR="0036588A" w:rsidRPr="00CD4BD8">
        <w:rPr>
          <w:rFonts w:asciiTheme="minorHAnsi" w:hAnsiTheme="minorHAnsi" w:cstheme="minorHAnsi"/>
        </w:rPr>
        <w:t>. 50% / +40°C</w:t>
      </w:r>
    </w:p>
    <w:p w14:paraId="697C26EC" w14:textId="77777777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E08CE2E" w14:textId="12DAA244" w:rsidR="0036588A" w:rsidRPr="00CD4BD8" w:rsidRDefault="00D95F13" w:rsidP="0036588A">
      <w:p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UV- állóság:</w:t>
      </w:r>
      <w:r w:rsidR="0036588A" w:rsidRPr="00CD4BD8">
        <w:rPr>
          <w:rFonts w:asciiTheme="minorHAnsi" w:hAnsiTheme="minorHAnsi" w:cstheme="minorHAnsi"/>
        </w:rPr>
        <w:t xml:space="preserve"> Kültéri, MSZ EN 61439-1 10.2.4. szerint vizsgálat nem szükséges</w:t>
      </w:r>
    </w:p>
    <w:p w14:paraId="7BF3608F" w14:textId="77777777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2CC3B32" w14:textId="01E5EFF7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Védettség:</w:t>
      </w:r>
      <w:r w:rsidR="007861F2" w:rsidRPr="00CD4BD8">
        <w:rPr>
          <w:rFonts w:asciiTheme="minorHAnsi" w:hAnsiTheme="minorHAnsi" w:cstheme="minorHAnsi"/>
        </w:rPr>
        <w:t xml:space="preserve"> IP fokozat</w:t>
      </w:r>
      <w:r w:rsidR="0036588A" w:rsidRPr="00CD4BD8">
        <w:rPr>
          <w:rFonts w:asciiTheme="minorHAnsi" w:hAnsiTheme="minorHAnsi" w:cstheme="minorHAnsi"/>
        </w:rPr>
        <w:t xml:space="preserve"> IP 44</w:t>
      </w:r>
    </w:p>
    <w:p w14:paraId="3007C0B6" w14:textId="77777777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3478CDE6" w14:textId="5D5B3335" w:rsidR="00D95F13" w:rsidRPr="00CD4BD8" w:rsidRDefault="00D95F13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Ütésállóság:</w:t>
      </w:r>
      <w:r w:rsidR="007861F2" w:rsidRPr="00CD4BD8">
        <w:rPr>
          <w:rFonts w:asciiTheme="minorHAnsi" w:hAnsiTheme="minorHAnsi" w:cstheme="minorHAnsi"/>
        </w:rPr>
        <w:t xml:space="preserve"> IK fokozat</w:t>
      </w:r>
      <w:r w:rsidR="0036588A" w:rsidRPr="00CD4BD8">
        <w:rPr>
          <w:rFonts w:asciiTheme="minorHAnsi" w:hAnsiTheme="minorHAnsi" w:cstheme="minorHAnsi"/>
        </w:rPr>
        <w:t xml:space="preserve">  IK</w:t>
      </w:r>
      <w:r w:rsidR="004B1BDD" w:rsidRPr="00CD4BD8">
        <w:rPr>
          <w:rFonts w:asciiTheme="minorHAnsi" w:hAnsiTheme="minorHAnsi" w:cstheme="minorHAnsi"/>
        </w:rPr>
        <w:t>1</w:t>
      </w:r>
      <w:r w:rsidR="0036588A" w:rsidRPr="00CD4BD8">
        <w:rPr>
          <w:rFonts w:asciiTheme="minorHAnsi" w:hAnsiTheme="minorHAnsi" w:cstheme="minorHAnsi"/>
        </w:rPr>
        <w:t>0</w:t>
      </w:r>
    </w:p>
    <w:p w14:paraId="197FCAD9" w14:textId="77777777" w:rsidR="00E17710" w:rsidRPr="00CD4BD8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56959596" w14:textId="4CCB96EA" w:rsidR="00E17710" w:rsidRPr="00CD4BD8" w:rsidRDefault="00E17710" w:rsidP="00D95F13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Korrózióállóság (fém szekrények esetén):</w:t>
      </w:r>
      <w:r w:rsidR="007861F2" w:rsidRPr="00CD4BD8">
        <w:rPr>
          <w:rFonts w:asciiTheme="minorHAnsi" w:hAnsiTheme="minorHAnsi" w:cstheme="minorHAnsi"/>
        </w:rPr>
        <w:t xml:space="preserve"> </w:t>
      </w:r>
      <w:r w:rsidR="0036588A" w:rsidRPr="00CD4BD8">
        <w:rPr>
          <w:rFonts w:asciiTheme="minorHAnsi" w:hAnsiTheme="minorHAnsi" w:cstheme="minorHAnsi"/>
        </w:rPr>
        <w:t>A” szigorúsági fokozatú vizsgálatnak megfelel</w:t>
      </w:r>
    </w:p>
    <w:p w14:paraId="43988285" w14:textId="77777777" w:rsidR="00D95F13" w:rsidRPr="00CD4BD8" w:rsidRDefault="00D95F13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4CD3F8CA" w14:textId="77777777" w:rsidR="008460B5" w:rsidRPr="00CD4BD8" w:rsidRDefault="008460B5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</w:p>
    <w:p w14:paraId="7AFC3A5E" w14:textId="77777777" w:rsidR="00BC3945" w:rsidRPr="00CD4BD8" w:rsidRDefault="00C9656A" w:rsidP="00135CBB">
      <w:pPr>
        <w:tabs>
          <w:tab w:val="left" w:pos="2127"/>
        </w:tabs>
        <w:ind w:left="2127" w:hanging="2127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br w:type="page"/>
      </w:r>
    </w:p>
    <w:p w14:paraId="395811F3" w14:textId="77777777" w:rsidR="001D7A72" w:rsidRPr="00CD4BD8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bCs w:val="0"/>
          <w:kern w:val="0"/>
          <w:sz w:val="28"/>
          <w:szCs w:val="28"/>
        </w:rPr>
      </w:pPr>
      <w:bookmarkStart w:id="6" w:name="_Toc49869444"/>
      <w:r w:rsidRPr="00CD4BD8">
        <w:rPr>
          <w:rFonts w:asciiTheme="minorHAnsi" w:hAnsiTheme="minorHAnsi" w:cstheme="minorHAnsi"/>
          <w:bCs w:val="0"/>
          <w:kern w:val="0"/>
          <w:sz w:val="28"/>
          <w:szCs w:val="28"/>
        </w:rPr>
        <w:lastRenderedPageBreak/>
        <w:t>TELEPÍTÉSI</w:t>
      </w:r>
      <w:r w:rsidR="001D7A72" w:rsidRPr="00CD4BD8">
        <w:rPr>
          <w:rFonts w:asciiTheme="minorHAnsi" w:hAnsiTheme="minorHAnsi" w:cstheme="minorHAnsi"/>
          <w:bCs w:val="0"/>
          <w:kern w:val="0"/>
          <w:sz w:val="28"/>
          <w:szCs w:val="28"/>
        </w:rPr>
        <w:t xml:space="preserve"> </w:t>
      </w:r>
      <w:r w:rsidRPr="00CD4BD8">
        <w:rPr>
          <w:rFonts w:asciiTheme="minorHAnsi" w:hAnsiTheme="minorHAnsi" w:cstheme="minorHAnsi"/>
          <w:bCs w:val="0"/>
          <w:kern w:val="0"/>
          <w:sz w:val="28"/>
          <w:szCs w:val="28"/>
        </w:rPr>
        <w:t>UTASÍTÁS</w:t>
      </w:r>
      <w:bookmarkEnd w:id="6"/>
    </w:p>
    <w:p w14:paraId="02B55D0A" w14:textId="77777777" w:rsidR="001D7A72" w:rsidRPr="00CD4BD8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 berendezések telepítése</w:t>
      </w:r>
    </w:p>
    <w:p w14:paraId="02BF003C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219261AE" w14:textId="77777777" w:rsidR="001D49A8" w:rsidRPr="00CD4BD8" w:rsidRDefault="00107A20" w:rsidP="001D49A8">
      <w:pPr>
        <w:rPr>
          <w:rFonts w:asciiTheme="minorHAnsi" w:hAnsiTheme="minorHAnsi" w:cstheme="minorHAnsi"/>
          <w:b/>
          <w:snapToGrid w:val="0"/>
        </w:rPr>
      </w:pPr>
      <w:r>
        <w:rPr>
          <w:rFonts w:asciiTheme="minorHAnsi" w:hAnsiTheme="minorHAnsi" w:cstheme="minorHAnsi"/>
          <w:b/>
          <w:noProof/>
        </w:rPr>
        <w:object w:dxaOrig="1440" w:dyaOrig="1440" w14:anchorId="2CDF0D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15.45pt;margin-top:21.25pt;width:477pt;height:13.5pt;z-index:251659776;mso-position-horizontal-relative:text;mso-position-vertical-relative:text">
            <v:imagedata r:id="rId16" o:title=""/>
            <w10:wrap type="topAndBottom"/>
          </v:shape>
          <o:OLEObject Type="Embed" ProgID="PBrush" ShapeID="_x0000_s1027" DrawAspect="Content" ObjectID="_1690180215" r:id="rId17"/>
        </w:object>
      </w:r>
      <w:r w:rsidR="001D49A8" w:rsidRPr="00CD4BD8">
        <w:rPr>
          <w:rFonts w:asciiTheme="minorHAnsi" w:hAnsiTheme="minorHAnsi" w:cstheme="minorHAnsi"/>
          <w:b/>
          <w:snapToGrid w:val="0"/>
        </w:rPr>
        <w:t xml:space="preserve">Telepítési előírások                </w:t>
      </w:r>
    </w:p>
    <w:p w14:paraId="07BA0AE2" w14:textId="77777777" w:rsidR="001D49A8" w:rsidRPr="00CD4BD8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07403C33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46521791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65EE181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10FDE4D0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773FB5F5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CD4BD8">
          <w:rPr>
            <w:rFonts w:asciiTheme="minorHAnsi" w:hAnsiTheme="minorHAnsi" w:cstheme="minorHAnsi"/>
            <w:snapToGrid w:val="0"/>
          </w:rPr>
          <w:t>60 cm</w:t>
        </w:r>
      </w:smartTag>
      <w:r w:rsidRPr="00CD4BD8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2347342" w14:textId="1B216A16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CD4BD8">
        <w:rPr>
          <w:rFonts w:asciiTheme="minorHAnsi" w:hAnsiTheme="minorHAnsi" w:cstheme="minorHAnsi"/>
        </w:rPr>
        <w:t>felülről</w:t>
      </w:r>
      <w:proofErr w:type="spellEnd"/>
      <w:r w:rsidRPr="00CD4BD8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CD4BD8">
        <w:rPr>
          <w:rFonts w:asciiTheme="minorHAnsi" w:hAnsiTheme="minorHAnsi" w:cstheme="minorHAnsi"/>
        </w:rPr>
        <w:t>bek</w:t>
      </w:r>
      <w:r w:rsidR="002411A7" w:rsidRPr="00CD4BD8">
        <w:rPr>
          <w:rFonts w:asciiTheme="minorHAnsi" w:hAnsiTheme="minorHAnsi" w:cstheme="minorHAnsi"/>
        </w:rPr>
        <w:t>ő</w:t>
      </w:r>
      <w:r w:rsidRPr="00CD4BD8">
        <w:rPr>
          <w:rFonts w:asciiTheme="minorHAnsi" w:hAnsiTheme="minorHAnsi" w:cstheme="minorHAnsi"/>
        </w:rPr>
        <w:t>thetőség</w:t>
      </w:r>
      <w:r w:rsidR="002411A7" w:rsidRPr="00CD4BD8">
        <w:rPr>
          <w:rFonts w:asciiTheme="minorHAnsi" w:hAnsiTheme="minorHAnsi" w:cstheme="minorHAnsi"/>
        </w:rPr>
        <w:t>e</w:t>
      </w:r>
      <w:proofErr w:type="spellEnd"/>
      <w:r w:rsidRPr="00CD4BD8">
        <w:rPr>
          <w:rFonts w:asciiTheme="minorHAnsi" w:hAnsiTheme="minorHAnsi" w:cstheme="minorHAnsi"/>
        </w:rPr>
        <w:t xml:space="preserve"> és rögzítése érdekében.</w:t>
      </w:r>
    </w:p>
    <w:p w14:paraId="1136A38A" w14:textId="0FEAD0B6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  <w:snapToGrid w:val="0"/>
        </w:rPr>
        <w:t>A szekrény földelővezető csatlakozt</w:t>
      </w:r>
      <w:r w:rsidR="009A712A" w:rsidRPr="00CD4BD8">
        <w:rPr>
          <w:rFonts w:asciiTheme="minorHAnsi" w:hAnsiTheme="minorHAnsi" w:cstheme="minorHAnsi"/>
          <w:snapToGrid w:val="0"/>
        </w:rPr>
        <w:t>atá</w:t>
      </w:r>
      <w:r w:rsidRPr="00CD4BD8">
        <w:rPr>
          <w:rFonts w:asciiTheme="minorHAnsi" w:hAnsiTheme="minorHAnsi" w:cstheme="minorHAnsi"/>
          <w:snapToGrid w:val="0"/>
        </w:rPr>
        <w:t>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CD4BD8">
        <w:rPr>
          <w:rFonts w:asciiTheme="minorHAnsi" w:hAnsiTheme="minorHAnsi" w:cstheme="minorHAnsi"/>
          <w:snapToGrid w:val="0"/>
          <w:vertAlign w:val="superscript"/>
        </w:rPr>
        <w:t>2</w:t>
      </w:r>
      <w:r w:rsidRPr="00CD4BD8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</w:t>
      </w:r>
    </w:p>
    <w:p w14:paraId="782CA292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bookmarkStart w:id="7" w:name="_Hlk57704733"/>
      <w:bookmarkStart w:id="8" w:name="_Hlk57799966"/>
      <w:r w:rsidRPr="00CD4BD8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bookmarkEnd w:id="7"/>
    <w:p w14:paraId="6365B924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507C8EE4" w14:textId="77777777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CD4BD8">
        <w:rPr>
          <w:rFonts w:asciiTheme="minorHAnsi" w:hAnsiTheme="minorHAnsi" w:cstheme="minorHAnsi"/>
          <w:snapToGrid w:val="0"/>
        </w:rPr>
        <w:t xml:space="preserve">mindkét irányban </w:t>
      </w:r>
      <w:r w:rsidRPr="00CD4BD8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bookmarkEnd w:id="8"/>
    <w:p w14:paraId="5582A17C" w14:textId="16A24DF0" w:rsidR="001D49A8" w:rsidRPr="00CD4BD8" w:rsidRDefault="001D49A8" w:rsidP="001D49A8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A szekrény anyaga elviseli az aszfaltozás okozta hő- és vegyi hatásokat, így a környezet aszfaltburkolása sem okoz problémát. Ilyen esetben azonban a szekrénytől kifelé kismértékű lejtést kell kialakítani, hogy a csapadék a szekrény tövében ne </w:t>
      </w:r>
      <w:proofErr w:type="spellStart"/>
      <w:r w:rsidR="002411A7" w:rsidRPr="00CD4BD8">
        <w:rPr>
          <w:rFonts w:asciiTheme="minorHAnsi" w:hAnsiTheme="minorHAnsi" w:cstheme="minorHAnsi"/>
        </w:rPr>
        <w:t>gyüljon</w:t>
      </w:r>
      <w:proofErr w:type="spellEnd"/>
      <w:r w:rsidR="00323532" w:rsidRPr="00CD4BD8">
        <w:rPr>
          <w:rFonts w:asciiTheme="minorHAnsi" w:hAnsiTheme="minorHAnsi" w:cstheme="minorHAnsi"/>
        </w:rPr>
        <w:t xml:space="preserve"> </w:t>
      </w:r>
      <w:r w:rsidRPr="00CD4BD8">
        <w:rPr>
          <w:rFonts w:asciiTheme="minorHAnsi" w:hAnsiTheme="minorHAnsi" w:cstheme="minorHAnsi"/>
        </w:rPr>
        <w:t>össze.</w:t>
      </w:r>
    </w:p>
    <w:p w14:paraId="0F79F807" w14:textId="77777777" w:rsidR="001D49A8" w:rsidRPr="00CD4BD8" w:rsidRDefault="001D49A8" w:rsidP="001D49A8">
      <w:pPr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>A szekrényajtó alatti takarólemezek csavarosan bonthatóak, így az utólagos kábelbekötés is egyszerűen megoldható.</w:t>
      </w:r>
    </w:p>
    <w:p w14:paraId="7478A8BB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53EE01D8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3F063AC8" w14:textId="1CCE3112" w:rsidR="00B34ECB" w:rsidRPr="00CD4BD8" w:rsidRDefault="00B34ECB" w:rsidP="00AD645A">
      <w:pPr>
        <w:jc w:val="both"/>
        <w:rPr>
          <w:rFonts w:asciiTheme="minorHAnsi" w:hAnsiTheme="minorHAnsi" w:cstheme="minorHAnsi"/>
        </w:rPr>
      </w:pPr>
    </w:p>
    <w:p w14:paraId="2D3D37A9" w14:textId="208D2A1C" w:rsidR="00480659" w:rsidRPr="00CD4BD8" w:rsidRDefault="00480659" w:rsidP="00AD645A">
      <w:pPr>
        <w:jc w:val="both"/>
        <w:rPr>
          <w:rFonts w:asciiTheme="minorHAnsi" w:hAnsiTheme="minorHAnsi" w:cstheme="minorHAnsi"/>
        </w:rPr>
      </w:pPr>
    </w:p>
    <w:p w14:paraId="6295343C" w14:textId="1101C741" w:rsidR="00480659" w:rsidRPr="00CD4BD8" w:rsidRDefault="00480659" w:rsidP="00AD645A">
      <w:pPr>
        <w:jc w:val="both"/>
        <w:rPr>
          <w:rFonts w:asciiTheme="minorHAnsi" w:hAnsiTheme="minorHAnsi" w:cstheme="minorHAnsi"/>
        </w:rPr>
      </w:pPr>
    </w:p>
    <w:p w14:paraId="0C45B9D8" w14:textId="77777777" w:rsidR="00480659" w:rsidRPr="00CD4BD8" w:rsidRDefault="00480659" w:rsidP="00AD645A">
      <w:pPr>
        <w:jc w:val="both"/>
        <w:rPr>
          <w:rFonts w:asciiTheme="minorHAnsi" w:hAnsiTheme="minorHAnsi" w:cstheme="minorHAnsi"/>
        </w:rPr>
      </w:pPr>
    </w:p>
    <w:p w14:paraId="308122F2" w14:textId="6526768D" w:rsidR="00B34ECB" w:rsidRPr="00CD4BD8" w:rsidRDefault="00B34ECB" w:rsidP="00AD645A">
      <w:pPr>
        <w:jc w:val="both"/>
        <w:rPr>
          <w:rFonts w:asciiTheme="minorHAnsi" w:hAnsiTheme="minorHAnsi" w:cstheme="minorHAnsi"/>
        </w:rPr>
      </w:pPr>
    </w:p>
    <w:p w14:paraId="0F9EFADC" w14:textId="77777777" w:rsidR="00B34ECB" w:rsidRPr="00CD4BD8" w:rsidRDefault="00B34ECB" w:rsidP="00AD645A">
      <w:pPr>
        <w:jc w:val="both"/>
        <w:rPr>
          <w:rFonts w:asciiTheme="minorHAnsi" w:hAnsiTheme="minorHAnsi" w:cstheme="minorHAnsi"/>
        </w:rPr>
      </w:pPr>
    </w:p>
    <w:p w14:paraId="1438EA0E" w14:textId="77777777" w:rsidR="001D7A72" w:rsidRPr="00CD4BD8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lastRenderedPageBreak/>
        <w:t>Vezetékcsatlakozások kialakítása</w:t>
      </w:r>
    </w:p>
    <w:p w14:paraId="6677E975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3B2E78F2" w14:textId="77777777" w:rsidR="005A716C" w:rsidRPr="00CD4BD8" w:rsidRDefault="005A716C" w:rsidP="005A716C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  <w:snapToGrid w:val="0"/>
        </w:rPr>
        <w:t>A csatlakozókábelek fektetésére, szerelésére a vonatkozó szabványok és az áramszolgáltatók általános előírásai érvényesek. A jelöléseket az összetartozó kábeleken egyértelműen biztosítani kell.</w:t>
      </w:r>
    </w:p>
    <w:p w14:paraId="21442D8F" w14:textId="093FD803" w:rsidR="00E361CD" w:rsidRPr="00CD4BD8" w:rsidRDefault="005A716C" w:rsidP="005A716C">
      <w:pPr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 méretlen betáplálást, 300x300</w:t>
      </w:r>
      <w:r w:rsidR="00E3253C" w:rsidRPr="00CD4BD8">
        <w:rPr>
          <w:rFonts w:asciiTheme="minorHAnsi" w:hAnsiTheme="minorHAnsi" w:cstheme="minorHAnsi"/>
        </w:rPr>
        <w:t xml:space="preserve"> </w:t>
      </w:r>
      <w:r w:rsidRPr="00CD4BD8">
        <w:rPr>
          <w:rFonts w:asciiTheme="minorHAnsi" w:hAnsiTheme="minorHAnsi" w:cstheme="minorHAnsi"/>
        </w:rPr>
        <w:t xml:space="preserve">kötődobozba </w:t>
      </w:r>
      <w:proofErr w:type="spellStart"/>
      <w:r w:rsidRPr="00CD4BD8">
        <w:rPr>
          <w:rFonts w:asciiTheme="minorHAnsi" w:hAnsiTheme="minorHAnsi" w:cstheme="minorHAnsi"/>
        </w:rPr>
        <w:t>tőmszelencén</w:t>
      </w:r>
      <w:proofErr w:type="spellEnd"/>
      <w:r w:rsidRPr="00CD4BD8">
        <w:rPr>
          <w:rFonts w:asciiTheme="minorHAnsi" w:hAnsiTheme="minorHAnsi" w:cstheme="minorHAnsi"/>
        </w:rPr>
        <w:t xml:space="preserve"> keresztül bevezetett kábelt 50mm2 </w:t>
      </w:r>
      <w:r w:rsidR="00E3253C" w:rsidRPr="00CD4BD8">
        <w:rPr>
          <w:rFonts w:asciiTheme="minorHAnsi" w:hAnsiTheme="minorHAnsi" w:cstheme="minorHAnsi"/>
        </w:rPr>
        <w:t>sorkapcsokba kell bekötni. Az elmenő mért kábelek takarás alatti 50mm2 sorkapcsokba köthetőek. Földelést a PEN sínről  kell elvezetni</w:t>
      </w:r>
      <w:r w:rsidR="00D228FF" w:rsidRPr="00CD4BD8">
        <w:rPr>
          <w:rFonts w:asciiTheme="minorHAnsi" w:hAnsiTheme="minorHAnsi" w:cstheme="minorHAnsi"/>
        </w:rPr>
        <w:t xml:space="preserve"> ha 5 vezetékes</w:t>
      </w:r>
      <w:r w:rsidR="00E3253C" w:rsidRPr="00CD4BD8">
        <w:rPr>
          <w:rFonts w:asciiTheme="minorHAnsi" w:hAnsiTheme="minorHAnsi" w:cstheme="minorHAnsi"/>
        </w:rPr>
        <w:t>.</w:t>
      </w:r>
    </w:p>
    <w:p w14:paraId="4F948AAF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333FC3BB" w14:textId="4F5D7099" w:rsidR="000A1FED" w:rsidRPr="00CD4BD8" w:rsidRDefault="000A1FED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Eszközök beépítése, rögzítése</w:t>
      </w:r>
    </w:p>
    <w:p w14:paraId="3044ABC2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065A5BE4" w14:textId="2563582F" w:rsidR="00D228FF" w:rsidRPr="00CD4BD8" w:rsidRDefault="00D228FF" w:rsidP="00583674">
      <w:p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A méretlen betáplálást, 300x300 kötődobozba </w:t>
      </w:r>
      <w:proofErr w:type="spellStart"/>
      <w:r w:rsidRPr="00CD4BD8">
        <w:rPr>
          <w:rFonts w:asciiTheme="minorHAnsi" w:hAnsiTheme="minorHAnsi" w:cstheme="minorHAnsi"/>
        </w:rPr>
        <w:t>t</w:t>
      </w:r>
      <w:r w:rsidR="006F721E" w:rsidRPr="00CD4BD8">
        <w:rPr>
          <w:rFonts w:asciiTheme="minorHAnsi" w:hAnsiTheme="minorHAnsi" w:cstheme="minorHAnsi"/>
        </w:rPr>
        <w:t>ö</w:t>
      </w:r>
      <w:r w:rsidRPr="00CD4BD8">
        <w:rPr>
          <w:rFonts w:asciiTheme="minorHAnsi" w:hAnsiTheme="minorHAnsi" w:cstheme="minorHAnsi"/>
        </w:rPr>
        <w:t>mszelencén</w:t>
      </w:r>
      <w:proofErr w:type="spellEnd"/>
      <w:r w:rsidRPr="00CD4BD8">
        <w:rPr>
          <w:rFonts w:asciiTheme="minorHAnsi" w:hAnsiTheme="minorHAnsi" w:cstheme="minorHAnsi"/>
        </w:rPr>
        <w:t xml:space="preserve"> keresztül bevezetett kábelt 50mm2 fővezetéki sorkapcsokba kell bekötni.</w:t>
      </w:r>
      <w:r w:rsidR="00994FF7" w:rsidRPr="00CD4BD8">
        <w:rPr>
          <w:rFonts w:asciiTheme="minorHAnsi" w:hAnsiTheme="minorHAnsi" w:cstheme="minorHAnsi"/>
        </w:rPr>
        <w:t xml:space="preserve"> A sorkapocsból számozott vezetékek a kismegszakítókhoz, mely a CSP 081908 kötődobozba </w:t>
      </w:r>
      <w:r w:rsidR="00583674" w:rsidRPr="00CD4BD8">
        <w:rPr>
          <w:rFonts w:asciiTheme="minorHAnsi" w:hAnsiTheme="minorHAnsi" w:cstheme="minorHAnsi"/>
        </w:rPr>
        <w:t xml:space="preserve">kalapsínre pattintani A fogyasztásmérő elhelyezése alaplapon kikönnyített csavarral rögzíthető. </w:t>
      </w:r>
      <w:r w:rsidRPr="00CD4BD8">
        <w:rPr>
          <w:rFonts w:asciiTheme="minorHAnsi" w:hAnsiTheme="minorHAnsi" w:cstheme="minorHAnsi"/>
        </w:rPr>
        <w:t>Az elmenő mért kábelek takarás alatti 50mm2 sorkapcsokba köthetőek.</w:t>
      </w:r>
      <w:r w:rsidR="00583674" w:rsidRPr="00CD4BD8">
        <w:rPr>
          <w:rFonts w:asciiTheme="minorHAnsi" w:hAnsiTheme="minorHAnsi" w:cstheme="minorHAnsi"/>
        </w:rPr>
        <w:t>5 vezetékes rendszernél a f</w:t>
      </w:r>
      <w:r w:rsidRPr="00CD4BD8">
        <w:rPr>
          <w:rFonts w:asciiTheme="minorHAnsi" w:hAnsiTheme="minorHAnsi" w:cstheme="minorHAnsi"/>
        </w:rPr>
        <w:t>öldelést a PEN sínrő</w:t>
      </w:r>
      <w:r w:rsidR="00583674" w:rsidRPr="00CD4BD8">
        <w:rPr>
          <w:rFonts w:asciiTheme="minorHAnsi" w:hAnsiTheme="minorHAnsi" w:cstheme="minorHAnsi"/>
        </w:rPr>
        <w:t>l</w:t>
      </w:r>
      <w:r w:rsidRPr="00CD4BD8">
        <w:rPr>
          <w:rFonts w:asciiTheme="minorHAnsi" w:hAnsiTheme="minorHAnsi" w:cstheme="minorHAnsi"/>
        </w:rPr>
        <w:t xml:space="preserve"> kell elvezetni</w:t>
      </w:r>
      <w:r w:rsidR="00583674" w:rsidRPr="00CD4BD8">
        <w:rPr>
          <w:rFonts w:asciiTheme="minorHAnsi" w:hAnsiTheme="minorHAnsi" w:cstheme="minorHAnsi"/>
        </w:rPr>
        <w:t>.</w:t>
      </w:r>
    </w:p>
    <w:p w14:paraId="72DD1C24" w14:textId="792E7563" w:rsidR="00D228FF" w:rsidRPr="00CD4BD8" w:rsidRDefault="00D228FF" w:rsidP="00D228FF">
      <w:pPr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.</w:t>
      </w:r>
    </w:p>
    <w:p w14:paraId="278D7782" w14:textId="77777777" w:rsidR="00D228FF" w:rsidRPr="00CD4BD8" w:rsidRDefault="00D228FF" w:rsidP="00D228FF">
      <w:pPr>
        <w:jc w:val="both"/>
        <w:rPr>
          <w:rFonts w:asciiTheme="minorHAnsi" w:hAnsiTheme="minorHAnsi" w:cstheme="minorHAnsi"/>
        </w:rPr>
      </w:pPr>
    </w:p>
    <w:p w14:paraId="557E0E9D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60036E68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710E270F" w14:textId="77777777" w:rsidR="007763D8" w:rsidRPr="00CD4BD8" w:rsidRDefault="007763D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Kondenzvíz</w:t>
      </w:r>
      <w:r w:rsidR="00AD645A" w:rsidRPr="00CD4BD8">
        <w:rPr>
          <w:rFonts w:asciiTheme="minorHAnsi" w:hAnsiTheme="minorHAnsi" w:cstheme="minorHAnsi"/>
        </w:rPr>
        <w:t>, melegedés</w:t>
      </w:r>
      <w:r w:rsidRPr="00CD4BD8">
        <w:rPr>
          <w:rFonts w:asciiTheme="minorHAnsi" w:hAnsiTheme="minorHAnsi" w:cstheme="minorHAnsi"/>
        </w:rPr>
        <w:t xml:space="preserve"> képződés megelőzése, csökkentése</w:t>
      </w:r>
    </w:p>
    <w:p w14:paraId="46FD6AE0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1CA4A0F4" w14:textId="77777777" w:rsidR="006466B1" w:rsidRPr="00CD4BD8" w:rsidRDefault="006466B1" w:rsidP="006466B1">
      <w:pPr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72BF6580" w14:textId="77777777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33A5D22E" w14:textId="77777777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7B7CF584" w14:textId="77777777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03E3BBBF" w14:textId="6E8887E8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4AFC9268" w14:textId="1903671C" w:rsidR="00E361CD" w:rsidRPr="00CD4BD8" w:rsidRDefault="006466B1" w:rsidP="006466B1">
      <w:pPr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7EB3455C" w14:textId="77777777" w:rsidR="001D7A72" w:rsidRPr="00CD4BD8" w:rsidRDefault="001D7A72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 berendezés üzembe helyezése</w:t>
      </w:r>
    </w:p>
    <w:p w14:paraId="3E78E56A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0DCC1E1C" w14:textId="77777777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Az összeszerelt szekrényt (lábazattal)( 85x40) cm alapterületű, </w:t>
      </w:r>
      <w:smartTag w:uri="urn:schemas-microsoft-com:office:smarttags" w:element="metricconverter">
        <w:smartTagPr>
          <w:attr w:name="ProductID" w:val="60 cm"/>
        </w:smartTagPr>
        <w:r w:rsidRPr="00CD4BD8">
          <w:rPr>
            <w:rFonts w:asciiTheme="minorHAnsi" w:hAnsiTheme="minorHAnsi" w:cstheme="minorHAnsi"/>
            <w:snapToGrid w:val="0"/>
          </w:rPr>
          <w:t>60 cm</w:t>
        </w:r>
      </w:smartTag>
      <w:r w:rsidRPr="00CD4BD8">
        <w:rPr>
          <w:rFonts w:asciiTheme="minorHAnsi" w:hAnsiTheme="minorHAnsi" w:cstheme="minorHAnsi"/>
          <w:snapToGrid w:val="0"/>
        </w:rPr>
        <w:t xml:space="preserve"> mély gödörbe kell behelyezni és ideiglenesen rögzíteni. (A "lábazatmélység" 50-60 cm!) A szekrényen a "Telepítési magasság" (talajszint) jelölve van! Ha a talajviszonyok megkívánják, beton járólapokra kell a lábazatot rácsavarozni és ezzel együtt kell a szekrényt telepíteni.</w:t>
      </w:r>
    </w:p>
    <w:p w14:paraId="6AABD83C" w14:textId="77777777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A szekrény és a lábazat mellső, ajtó alatti takarólemezeit az ajtó levétele után, </w:t>
      </w:r>
      <w:proofErr w:type="spellStart"/>
      <w:r w:rsidRPr="00CD4BD8">
        <w:rPr>
          <w:rFonts w:asciiTheme="minorHAnsi" w:hAnsiTheme="minorHAnsi" w:cstheme="minorHAnsi"/>
        </w:rPr>
        <w:t>felülről</w:t>
      </w:r>
      <w:proofErr w:type="spellEnd"/>
      <w:r w:rsidRPr="00CD4BD8">
        <w:rPr>
          <w:rFonts w:asciiTheme="minorHAnsi" w:hAnsiTheme="minorHAnsi" w:cstheme="minorHAnsi"/>
        </w:rPr>
        <w:t xml:space="preserve"> lefelé haladva csavarosan le kell bontani a kábelek </w:t>
      </w:r>
      <w:proofErr w:type="spellStart"/>
      <w:r w:rsidRPr="00CD4BD8">
        <w:rPr>
          <w:rFonts w:asciiTheme="minorHAnsi" w:hAnsiTheme="minorHAnsi" w:cstheme="minorHAnsi"/>
        </w:rPr>
        <w:t>bekőthetősége</w:t>
      </w:r>
      <w:proofErr w:type="spellEnd"/>
      <w:r w:rsidRPr="00CD4BD8">
        <w:rPr>
          <w:rFonts w:asciiTheme="minorHAnsi" w:hAnsiTheme="minorHAnsi" w:cstheme="minorHAnsi"/>
        </w:rPr>
        <w:t xml:space="preserve"> és rögzítése érdekében.</w:t>
      </w:r>
    </w:p>
    <w:p w14:paraId="6A20FD0B" w14:textId="5E0E8B3E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  <w:tab w:val="num" w:pos="90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  <w:snapToGrid w:val="0"/>
        </w:rPr>
        <w:t>A szekrény földelővezető csatlakoztatására szolgáló bekötőkapcsára (PEN sín alsó vége) érintésvédelmi célú földelést kell csatlakoztatni. Ennek műszakilag megfelelő megoldásaként legcélszerűbb a villamos energiával ellátott épület földelő rendszeréről a mért fővezetékként szolgáló kábellel azonos nyomvonalon "visszavezetni" a földelővezetőt. Ehhez legalább 100 mm</w:t>
      </w:r>
      <w:r w:rsidRPr="00CD4BD8">
        <w:rPr>
          <w:rFonts w:asciiTheme="minorHAnsi" w:hAnsiTheme="minorHAnsi" w:cstheme="minorHAnsi"/>
          <w:snapToGrid w:val="0"/>
          <w:vertAlign w:val="superscript"/>
        </w:rPr>
        <w:t>2</w:t>
      </w:r>
      <w:r w:rsidRPr="00CD4BD8">
        <w:rPr>
          <w:rFonts w:asciiTheme="minorHAnsi" w:hAnsiTheme="minorHAnsi" w:cstheme="minorHAnsi"/>
          <w:snapToGrid w:val="0"/>
        </w:rPr>
        <w:t xml:space="preserve"> keresztmetszetű, korrózió elleni védelem szempontjából megfelelő (horganyzott) köracél ajánlott. Ha ennek a visszavezetésnek a hossza a 3-4 métert meghaladja, akkor célszerű ezen felül a szekrénynél önállóan is megfelelő értékű földelő szondát telepíteni. A csatlakozókábelek </w:t>
      </w:r>
      <w:r w:rsidRPr="00CD4BD8">
        <w:rPr>
          <w:rFonts w:asciiTheme="minorHAnsi" w:hAnsiTheme="minorHAnsi" w:cstheme="minorHAnsi"/>
          <w:snapToGrid w:val="0"/>
        </w:rPr>
        <w:lastRenderedPageBreak/>
        <w:t>fektetésére, szerelésére a vonatkozó szabványok és az áramszolgáltatók általános előírásai érvényesek. A jelöléseket az összetartozó kábeleken egyértelműen biztosítani kell.</w:t>
      </w:r>
    </w:p>
    <w:p w14:paraId="0E987008" w14:textId="77777777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 kábelszerelési munkák elvégzése után a mellső takaróelemeket fordított sorrendben kell visszahelyezni, az ajtó a stiftek bepattintásával visszaszerelhető.</w:t>
      </w:r>
    </w:p>
    <w:p w14:paraId="090E9F01" w14:textId="77777777" w:rsidR="006466B1" w:rsidRPr="00CD4BD8" w:rsidRDefault="006466B1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Ezt követően a kitermelt talajt felhasználva döngölten, rétegesen tömörítve kell a végleges, stabil rögzítést elérni, miközben vízmértékkel a beállítást </w:t>
      </w:r>
      <w:r w:rsidRPr="00CD4BD8">
        <w:rPr>
          <w:rFonts w:asciiTheme="minorHAnsi" w:hAnsiTheme="minorHAnsi" w:cstheme="minorHAnsi"/>
          <w:snapToGrid w:val="0"/>
        </w:rPr>
        <w:t xml:space="preserve">mindkét irányban </w:t>
      </w:r>
      <w:r w:rsidRPr="00CD4BD8">
        <w:rPr>
          <w:rFonts w:asciiTheme="minorHAnsi" w:hAnsiTheme="minorHAnsi" w:cstheme="minorHAnsi"/>
        </w:rPr>
        <w:t xml:space="preserve">folyamatosan ellenőrizzük. Ajánlott a talajkipárolgás csökkentés érdekében száraz homok vagy páramegfogó granulátum alkalmazása.  </w:t>
      </w:r>
    </w:p>
    <w:p w14:paraId="5D935B40" w14:textId="52CCDC5C" w:rsidR="006466B1" w:rsidRPr="00CD4BD8" w:rsidRDefault="00583674" w:rsidP="006466B1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 zárópecsételést a két kötődobozon a fogyasztás mérőn és a</w:t>
      </w:r>
      <w:r w:rsidR="002551CB" w:rsidRPr="00CD4BD8">
        <w:rPr>
          <w:rFonts w:asciiTheme="minorHAnsi" w:hAnsiTheme="minorHAnsi" w:cstheme="minorHAnsi"/>
        </w:rPr>
        <w:t xml:space="preserve"> </w:t>
      </w:r>
      <w:r w:rsidRPr="00CD4BD8">
        <w:rPr>
          <w:rFonts w:asciiTheme="minorHAnsi" w:hAnsiTheme="minorHAnsi" w:cstheme="minorHAnsi"/>
        </w:rPr>
        <w:t>leny</w:t>
      </w:r>
      <w:r w:rsidR="002551CB" w:rsidRPr="00CD4BD8">
        <w:rPr>
          <w:rFonts w:asciiTheme="minorHAnsi" w:hAnsiTheme="minorHAnsi" w:cstheme="minorHAnsi"/>
        </w:rPr>
        <w:t>i</w:t>
      </w:r>
      <w:r w:rsidRPr="00CD4BD8">
        <w:rPr>
          <w:rFonts w:asciiTheme="minorHAnsi" w:hAnsiTheme="minorHAnsi" w:cstheme="minorHAnsi"/>
        </w:rPr>
        <w:t>t</w:t>
      </w:r>
      <w:r w:rsidR="002551CB" w:rsidRPr="00CD4BD8">
        <w:rPr>
          <w:rFonts w:asciiTheme="minorHAnsi" w:hAnsiTheme="minorHAnsi" w:cstheme="minorHAnsi"/>
        </w:rPr>
        <w:t>h</w:t>
      </w:r>
      <w:r w:rsidRPr="00CD4BD8">
        <w:rPr>
          <w:rFonts w:asciiTheme="minorHAnsi" w:hAnsiTheme="minorHAnsi" w:cstheme="minorHAnsi"/>
        </w:rPr>
        <w:t>at</w:t>
      </w:r>
      <w:r w:rsidR="002551CB" w:rsidRPr="00CD4BD8">
        <w:rPr>
          <w:rFonts w:asciiTheme="minorHAnsi" w:hAnsiTheme="minorHAnsi" w:cstheme="minorHAnsi"/>
        </w:rPr>
        <w:t>ó alaplapon kialakított helyeken végzik el az áramszolgáltaó szakemberei.</w:t>
      </w:r>
    </w:p>
    <w:p w14:paraId="79207DD7" w14:textId="77777777" w:rsidR="006466B1" w:rsidRPr="00CD4BD8" w:rsidRDefault="006466B1" w:rsidP="006466B1">
      <w:pPr>
        <w:jc w:val="both"/>
        <w:rPr>
          <w:rFonts w:asciiTheme="minorHAnsi" w:hAnsiTheme="minorHAnsi" w:cstheme="minorHAnsi"/>
        </w:rPr>
      </w:pPr>
    </w:p>
    <w:p w14:paraId="3F05EB40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611EC4A0" w14:textId="77777777" w:rsidR="00E361CD" w:rsidRPr="00CD4BD8" w:rsidRDefault="00E361CD" w:rsidP="00AD645A">
      <w:pPr>
        <w:jc w:val="both"/>
        <w:rPr>
          <w:rFonts w:asciiTheme="minorHAnsi" w:hAnsiTheme="minorHAnsi" w:cstheme="minorHAnsi"/>
        </w:rPr>
      </w:pPr>
    </w:p>
    <w:p w14:paraId="6CB25506" w14:textId="77777777" w:rsidR="00394867" w:rsidRPr="00CD4BD8" w:rsidRDefault="00394867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Moduláris kialakítású több mérőhely esetén azok összeépítése</w:t>
      </w:r>
      <w:r w:rsidR="00FE3537" w:rsidRPr="00CD4BD8">
        <w:rPr>
          <w:rFonts w:asciiTheme="minorHAnsi" w:hAnsiTheme="minorHAnsi" w:cstheme="minorHAnsi"/>
        </w:rPr>
        <w:t>, bővíthetőség</w:t>
      </w:r>
    </w:p>
    <w:p w14:paraId="1074BB06" w14:textId="77777777" w:rsidR="008974BC" w:rsidRPr="00CD4BD8" w:rsidRDefault="008974BC" w:rsidP="00394867">
      <w:pPr>
        <w:jc w:val="both"/>
        <w:rPr>
          <w:rFonts w:asciiTheme="minorHAnsi" w:hAnsiTheme="minorHAnsi" w:cstheme="minorHAnsi"/>
        </w:rPr>
      </w:pPr>
    </w:p>
    <w:p w14:paraId="693781C3" w14:textId="77777777" w:rsidR="00E361CD" w:rsidRPr="00CD4BD8" w:rsidRDefault="00E361CD" w:rsidP="00394867">
      <w:pPr>
        <w:jc w:val="both"/>
        <w:rPr>
          <w:rFonts w:asciiTheme="minorHAnsi" w:hAnsiTheme="minorHAnsi" w:cstheme="minorHAnsi"/>
        </w:rPr>
      </w:pPr>
    </w:p>
    <w:p w14:paraId="1179F29B" w14:textId="77777777" w:rsidR="00E361CD" w:rsidRPr="00CD4BD8" w:rsidRDefault="00E361CD" w:rsidP="00394867">
      <w:pPr>
        <w:jc w:val="both"/>
        <w:rPr>
          <w:rFonts w:asciiTheme="minorHAnsi" w:hAnsiTheme="minorHAnsi" w:cstheme="minorHAnsi"/>
        </w:rPr>
      </w:pPr>
    </w:p>
    <w:p w14:paraId="1A11543B" w14:textId="77777777" w:rsidR="00394867" w:rsidRPr="00CD4BD8" w:rsidRDefault="00394867" w:rsidP="00AD645A">
      <w:pPr>
        <w:jc w:val="both"/>
        <w:rPr>
          <w:rFonts w:asciiTheme="minorHAnsi" w:hAnsiTheme="minorHAnsi" w:cstheme="minorHAnsi"/>
        </w:rPr>
      </w:pPr>
    </w:p>
    <w:p w14:paraId="25D911E9" w14:textId="77777777" w:rsidR="00BC3945" w:rsidRPr="00CD4BD8" w:rsidRDefault="00BC3945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Telepítést és annak ellenőrzését támogató ellenőrzési lista</w:t>
      </w:r>
    </w:p>
    <w:p w14:paraId="1390CD25" w14:textId="77777777" w:rsidR="00BC3945" w:rsidRPr="00CD4BD8" w:rsidRDefault="00BC3945" w:rsidP="00BC3945">
      <w:pPr>
        <w:jc w:val="both"/>
        <w:rPr>
          <w:rFonts w:asciiTheme="minorHAnsi" w:hAnsiTheme="minorHAnsi" w:cstheme="minorHAnsi"/>
        </w:rPr>
      </w:pPr>
    </w:p>
    <w:p w14:paraId="6A408C07" w14:textId="77777777" w:rsidR="002551CB" w:rsidRPr="00CD4BD8" w:rsidRDefault="002551CB" w:rsidP="002551CB">
      <w:pPr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>A fogyasztásmérő szekrények telepítési helyének kiválasztásánál figyelembe venni:</w:t>
      </w:r>
    </w:p>
    <w:p w14:paraId="4948DFD4" w14:textId="77777777" w:rsidR="002551CB" w:rsidRPr="00CD4BD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 szekrény mindkét oldalát meg kell tudni közelíteni. </w:t>
      </w:r>
    </w:p>
    <w:p w14:paraId="0BBFA874" w14:textId="77777777" w:rsidR="002551CB" w:rsidRPr="00CD4BD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Célszerű az épületfalak vagy tereptárgyak mellett közlekedési utakat biztosítani. </w:t>
      </w:r>
    </w:p>
    <w:p w14:paraId="52AE14D9" w14:textId="77777777" w:rsidR="002551CB" w:rsidRPr="00CD4BD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hanging="72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>A telekhatár olyan részének kiválasztása célszerű, amely védett a káresetektől.</w:t>
      </w:r>
    </w:p>
    <w:p w14:paraId="7B62B733" w14:textId="77777777" w:rsidR="002551CB" w:rsidRPr="00CD4BD8" w:rsidRDefault="002551CB" w:rsidP="002551CB">
      <w:pPr>
        <w:numPr>
          <w:ilvl w:val="0"/>
          <w:numId w:val="21"/>
        </w:numPr>
        <w:tabs>
          <w:tab w:val="clear" w:pos="720"/>
          <w:tab w:val="num" w:pos="360"/>
        </w:tabs>
        <w:ind w:left="360"/>
        <w:jc w:val="both"/>
        <w:rPr>
          <w:rFonts w:asciiTheme="minorHAnsi" w:hAnsiTheme="minorHAnsi" w:cstheme="minorHAnsi"/>
          <w:snapToGrid w:val="0"/>
        </w:rPr>
      </w:pPr>
      <w:r w:rsidRPr="00CD4BD8">
        <w:rPr>
          <w:rFonts w:asciiTheme="minorHAnsi" w:hAnsiTheme="minorHAnsi" w:cstheme="minorHAnsi"/>
          <w:snapToGrid w:val="0"/>
        </w:rPr>
        <w:t xml:space="preserve">A szekrény telepítési helye ne legyen "vízgyűjtő". </w:t>
      </w:r>
    </w:p>
    <w:p w14:paraId="151B0EB9" w14:textId="77777777" w:rsidR="002551CB" w:rsidRPr="00CD4BD8" w:rsidRDefault="002551CB" w:rsidP="002551CB">
      <w:pPr>
        <w:ind w:left="360"/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Ajánlott a talajkipárolgás csökkentés érdekében száraz homok vagy páramegfogó granulátum alkalmazása</w:t>
      </w:r>
    </w:p>
    <w:p w14:paraId="351AD271" w14:textId="77777777" w:rsidR="00BC3945" w:rsidRPr="00CD4BD8" w:rsidRDefault="00BC3945" w:rsidP="00BC3945">
      <w:pPr>
        <w:jc w:val="both"/>
        <w:rPr>
          <w:rFonts w:asciiTheme="minorHAnsi" w:hAnsiTheme="minorHAnsi" w:cstheme="minorHAnsi"/>
        </w:rPr>
      </w:pPr>
    </w:p>
    <w:p w14:paraId="61081643" w14:textId="17D78FA0" w:rsidR="00BC3945" w:rsidRDefault="00BC3945" w:rsidP="00BC3945">
      <w:pPr>
        <w:jc w:val="both"/>
        <w:rPr>
          <w:rFonts w:asciiTheme="minorHAnsi" w:hAnsiTheme="minorHAnsi" w:cstheme="minorHAnsi"/>
        </w:rPr>
      </w:pPr>
    </w:p>
    <w:p w14:paraId="43ADA3D3" w14:textId="7772A00E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03732117" w14:textId="72E3F8B3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2EC8DDAB" w14:textId="65190AFB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0CC7313A" w14:textId="32D89A36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3AA0E2C8" w14:textId="04C54310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1EAA81E6" w14:textId="2346DCB3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708D74D3" w14:textId="5CF8D659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51440F4A" w14:textId="0E99BC16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3AD14DB7" w14:textId="3612DB07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0C6970BD" w14:textId="033BA9F2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22F368D4" w14:textId="2276A3A9" w:rsidR="00C409BC" w:rsidRDefault="00C409BC" w:rsidP="00BC3945">
      <w:pPr>
        <w:jc w:val="both"/>
        <w:rPr>
          <w:rFonts w:asciiTheme="minorHAnsi" w:hAnsiTheme="minorHAnsi" w:cstheme="minorHAnsi"/>
        </w:rPr>
      </w:pPr>
    </w:p>
    <w:p w14:paraId="3C715BC4" w14:textId="77777777" w:rsidR="00C409BC" w:rsidRPr="00CD4BD8" w:rsidRDefault="00C409BC" w:rsidP="00BC3945">
      <w:pPr>
        <w:jc w:val="both"/>
        <w:rPr>
          <w:rFonts w:asciiTheme="minorHAnsi" w:hAnsiTheme="minorHAnsi" w:cstheme="minorHAnsi"/>
        </w:rPr>
      </w:pPr>
    </w:p>
    <w:p w14:paraId="14A6A4E0" w14:textId="77777777" w:rsidR="001D7A72" w:rsidRPr="00CD4BD8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9" w:name="_Toc49869445"/>
      <w:r w:rsidRPr="00CD4BD8">
        <w:rPr>
          <w:rFonts w:asciiTheme="minorHAnsi" w:hAnsiTheme="minorHAnsi" w:cstheme="minorHAnsi"/>
          <w:sz w:val="28"/>
          <w:szCs w:val="28"/>
        </w:rPr>
        <w:lastRenderedPageBreak/>
        <w:t>KEZELÉS ÉS KARBANTARTÁS</w:t>
      </w:r>
      <w:bookmarkEnd w:id="9"/>
    </w:p>
    <w:p w14:paraId="580FE789" w14:textId="77777777" w:rsidR="001D7A72" w:rsidRPr="00CD4BD8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Általános tudnivalók</w:t>
      </w:r>
    </w:p>
    <w:bookmarkStart w:id="10" w:name="_MON_1690180194"/>
    <w:bookmarkEnd w:id="10"/>
    <w:p w14:paraId="6D015D45" w14:textId="1377A9DD" w:rsidR="00480659" w:rsidRPr="00CD4BD8" w:rsidRDefault="00C409BC" w:rsidP="00AD645A">
      <w:p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object w:dxaOrig="1538" w:dyaOrig="994" w14:anchorId="55A9F52E">
          <v:shape id="_x0000_i1033" type="#_x0000_t75" style="width:77.25pt;height:49.5pt" o:ole="">
            <v:imagedata r:id="rId18" o:title=""/>
          </v:shape>
          <o:OLEObject Type="Embed" ProgID="Word.Document.12" ShapeID="_x0000_i1033" DrawAspect="Icon" ObjectID="_1690180209" r:id="rId19">
            <o:FieldCodes>\s</o:FieldCodes>
          </o:OLEObject>
        </w:object>
      </w:r>
    </w:p>
    <w:p w14:paraId="612EABBB" w14:textId="567F0571" w:rsidR="00480659" w:rsidRPr="00CD4BD8" w:rsidRDefault="00480659" w:rsidP="00AD645A">
      <w:pPr>
        <w:jc w:val="both"/>
        <w:rPr>
          <w:rFonts w:asciiTheme="minorHAnsi" w:hAnsiTheme="minorHAnsi" w:cstheme="minorHAnsi"/>
        </w:rPr>
      </w:pPr>
    </w:p>
    <w:p w14:paraId="62009817" w14:textId="77777777" w:rsidR="00480659" w:rsidRPr="00CD4BD8" w:rsidRDefault="00480659" w:rsidP="00AD645A">
      <w:pPr>
        <w:jc w:val="both"/>
        <w:rPr>
          <w:rFonts w:asciiTheme="minorHAnsi" w:hAnsiTheme="minorHAnsi" w:cstheme="minorHAnsi"/>
        </w:rPr>
      </w:pPr>
    </w:p>
    <w:p w14:paraId="4CCC5975" w14:textId="77777777" w:rsidR="00485908" w:rsidRPr="00CD4BD8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 szekrény nyitása, zárása, kezelése</w:t>
      </w:r>
    </w:p>
    <w:p w14:paraId="5690B2B2" w14:textId="77777777" w:rsidR="008974BC" w:rsidRPr="00CD4BD8" w:rsidRDefault="008974BC" w:rsidP="00AD645A">
      <w:pPr>
        <w:jc w:val="both"/>
        <w:rPr>
          <w:rFonts w:asciiTheme="minorHAnsi" w:hAnsiTheme="minorHAnsi" w:cstheme="minorHAnsi"/>
        </w:rPr>
      </w:pPr>
    </w:p>
    <w:p w14:paraId="082444AA" w14:textId="7099F900" w:rsidR="00E8004A" w:rsidRPr="00CD4BD8" w:rsidRDefault="006D2B9F" w:rsidP="00AD645A">
      <w:p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A szekrényen elhelyezkedő zár takarót </w:t>
      </w:r>
      <w:r w:rsidR="00043163" w:rsidRPr="00CD4BD8">
        <w:rPr>
          <w:rFonts w:asciiTheme="minorHAnsi" w:hAnsiTheme="minorHAnsi" w:cstheme="minorHAnsi"/>
        </w:rPr>
        <w:t>oldalra</w:t>
      </w:r>
      <w:r w:rsidRPr="00CD4BD8">
        <w:rPr>
          <w:rFonts w:asciiTheme="minorHAnsi" w:hAnsiTheme="minorHAnsi" w:cstheme="minorHAnsi"/>
        </w:rPr>
        <w:t xml:space="preserve"> húzzuk, és a félcilinderben a kulcsot elelforgatjuk jobbra. a takar</w:t>
      </w:r>
      <w:r w:rsidR="00EC0E44" w:rsidRPr="00CD4BD8">
        <w:rPr>
          <w:rFonts w:asciiTheme="minorHAnsi" w:hAnsiTheme="minorHAnsi" w:cstheme="minorHAnsi"/>
        </w:rPr>
        <w:t>ó segítségével magunk felé húzzuk ki a zár nyelvet. Jobbra forgatva oldjuk a 3 ponton zárúdó zárnyelvet. Az ajtót magunk felé húzzuk. A zárás fordított módon történil.</w:t>
      </w:r>
    </w:p>
    <w:p w14:paraId="726AD3BE" w14:textId="77777777" w:rsidR="008974BC" w:rsidRPr="00CD4BD8" w:rsidRDefault="008974BC" w:rsidP="00AD645A">
      <w:pPr>
        <w:jc w:val="both"/>
        <w:rPr>
          <w:rFonts w:asciiTheme="minorHAnsi" w:hAnsiTheme="minorHAnsi" w:cstheme="minorHAnsi"/>
        </w:rPr>
      </w:pPr>
    </w:p>
    <w:p w14:paraId="350BDD04" w14:textId="77777777" w:rsidR="00C90F22" w:rsidRPr="00CD4BD8" w:rsidRDefault="00C90F22" w:rsidP="00AD645A">
      <w:pPr>
        <w:jc w:val="both"/>
        <w:rPr>
          <w:rFonts w:asciiTheme="minorHAnsi" w:hAnsiTheme="minorHAnsi" w:cstheme="minorHAnsi"/>
        </w:rPr>
      </w:pPr>
    </w:p>
    <w:p w14:paraId="232ABA0C" w14:textId="77777777" w:rsidR="00485908" w:rsidRPr="00CD4BD8" w:rsidRDefault="00485908" w:rsidP="00620AE4">
      <w:pPr>
        <w:pStyle w:val="Cmsor2"/>
        <w:numPr>
          <w:ilvl w:val="1"/>
          <w:numId w:val="15"/>
        </w:numPr>
        <w:jc w:val="both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Karbantartás</w:t>
      </w:r>
    </w:p>
    <w:p w14:paraId="39301ECC" w14:textId="77777777" w:rsidR="008974BC" w:rsidRPr="00CD4BD8" w:rsidRDefault="008974BC" w:rsidP="00AD645A">
      <w:pPr>
        <w:jc w:val="both"/>
        <w:rPr>
          <w:rFonts w:asciiTheme="minorHAnsi" w:hAnsiTheme="minorHAnsi" w:cstheme="minorHAnsi"/>
        </w:rPr>
      </w:pPr>
    </w:p>
    <w:p w14:paraId="061A5A0B" w14:textId="77777777" w:rsidR="00E8004A" w:rsidRPr="00CD4BD8" w:rsidRDefault="00E8004A" w:rsidP="00AD645A">
      <w:pPr>
        <w:jc w:val="both"/>
        <w:rPr>
          <w:rFonts w:asciiTheme="minorHAnsi" w:hAnsiTheme="minorHAnsi" w:cstheme="minorHAnsi"/>
        </w:rPr>
      </w:pPr>
    </w:p>
    <w:p w14:paraId="3BFD1AFC" w14:textId="77777777" w:rsidR="008974BC" w:rsidRPr="00CD4BD8" w:rsidRDefault="008974BC" w:rsidP="00AD645A">
      <w:pPr>
        <w:jc w:val="both"/>
        <w:rPr>
          <w:rFonts w:asciiTheme="minorHAnsi" w:hAnsiTheme="minorHAnsi" w:cstheme="minorHAnsi"/>
        </w:rPr>
      </w:pPr>
    </w:p>
    <w:p w14:paraId="7800F7DB" w14:textId="4BD7949A" w:rsidR="00E240AD" w:rsidRPr="00CD4BD8" w:rsidRDefault="00E240AD" w:rsidP="00AD645A">
      <w:pPr>
        <w:jc w:val="both"/>
        <w:rPr>
          <w:rFonts w:asciiTheme="minorHAnsi" w:hAnsiTheme="minorHAnsi" w:cstheme="minorHAnsi"/>
          <w:i/>
        </w:rPr>
      </w:pPr>
    </w:p>
    <w:bookmarkStart w:id="11" w:name="_MON_1668946543"/>
    <w:bookmarkEnd w:id="11"/>
    <w:p w14:paraId="466F7C49" w14:textId="0C500827" w:rsidR="00535274" w:rsidRPr="00CD4BD8" w:rsidRDefault="00EF3421" w:rsidP="00AD645A">
      <w:pPr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</w:rPr>
        <w:object w:dxaOrig="1650" w:dyaOrig="1068" w14:anchorId="1F50A90D">
          <v:shape id="_x0000_i1027" type="#_x0000_t75" style="width:81.75pt;height:53.25pt" o:ole="">
            <v:imagedata r:id="rId20" o:title=""/>
          </v:shape>
          <o:OLEObject Type="Embed" ProgID="Word.Document.8" ShapeID="_x0000_i1027" DrawAspect="Icon" ObjectID="_1690180210" r:id="rId21">
            <o:FieldCodes>\s</o:FieldCodes>
          </o:OLEObject>
        </w:object>
      </w:r>
    </w:p>
    <w:p w14:paraId="5831833E" w14:textId="77777777" w:rsidR="00E240AD" w:rsidRPr="00CD4BD8" w:rsidRDefault="00E240AD" w:rsidP="00AD645A">
      <w:pPr>
        <w:jc w:val="both"/>
        <w:rPr>
          <w:rFonts w:asciiTheme="minorHAnsi" w:hAnsiTheme="minorHAnsi" w:cstheme="minorHAnsi"/>
        </w:rPr>
      </w:pPr>
    </w:p>
    <w:p w14:paraId="07A48415" w14:textId="6E77588E" w:rsidR="00485908" w:rsidRPr="00CD4BD8" w:rsidRDefault="00E81D24" w:rsidP="00DB65B7">
      <w:p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br w:type="page"/>
      </w:r>
    </w:p>
    <w:p w14:paraId="4D6BCBE8" w14:textId="77777777" w:rsidR="00485908" w:rsidRPr="00CD4BD8" w:rsidRDefault="00DB65B7" w:rsidP="00DB65B7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2" w:name="_Toc49869446"/>
      <w:r w:rsidRPr="00CD4BD8">
        <w:rPr>
          <w:rFonts w:asciiTheme="minorHAnsi" w:hAnsiTheme="minorHAnsi" w:cstheme="minorHAnsi"/>
          <w:sz w:val="28"/>
          <w:szCs w:val="28"/>
        </w:rPr>
        <w:lastRenderedPageBreak/>
        <w:t>MŰSZAKI RAJZ, JELÖLÉSEK</w:t>
      </w:r>
      <w:bookmarkEnd w:id="12"/>
    </w:p>
    <w:p w14:paraId="3B7A588D" w14:textId="738D3119" w:rsidR="00485908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Nézeti rajz</w:t>
      </w: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0F5815" w:rsidRPr="00192C65" w14:paraId="651F2C90" w14:textId="77777777" w:rsidTr="00010FC7">
        <w:trPr>
          <w:trHeight w:val="342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391D9" w14:textId="2DD1313F" w:rsidR="000F5815" w:rsidRPr="00192C65" w:rsidRDefault="000F5815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0F5815" w:rsidRPr="00192C65" w14:paraId="441532E8" w14:textId="77777777" w:rsidTr="00010FC7">
        <w:trPr>
          <w:trHeight w:val="27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77FD7E87" w14:textId="77777777" w:rsidR="000F5815" w:rsidRDefault="000F5815" w:rsidP="00010FC7">
            <w:pPr>
              <w:rPr>
                <w:noProof/>
              </w:rPr>
            </w:pPr>
          </w:p>
          <w:p w14:paraId="52EC08AA" w14:textId="77777777" w:rsidR="000F5815" w:rsidRDefault="000F5815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IB MÉRŐSZEKRÉNY</w:t>
            </w:r>
          </w:p>
        </w:tc>
      </w:tr>
      <w:tr w:rsidR="000F5815" w:rsidRPr="00192C65" w14:paraId="73BF51AF" w14:textId="77777777" w:rsidTr="00010FC7">
        <w:tblPrEx>
          <w:tblCellMar>
            <w:left w:w="70" w:type="dxa"/>
            <w:right w:w="70" w:type="dxa"/>
          </w:tblCellMar>
        </w:tblPrEx>
        <w:trPr>
          <w:trHeight w:val="6481"/>
        </w:trPr>
        <w:tc>
          <w:tcPr>
            <w:tcW w:w="10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EBD41" w14:textId="0612092F" w:rsidR="000F5815" w:rsidRPr="00192C65" w:rsidRDefault="000F5815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4DE3C302" wp14:editId="2554D410">
                  <wp:extent cx="5702060" cy="7254532"/>
                  <wp:effectExtent l="0" t="0" r="0" b="3810"/>
                  <wp:docPr id="17" name="Kép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212" cy="7258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6640" behindDoc="0" locked="0" layoutInCell="1" allowOverlap="1" wp14:anchorId="0DAD9625" wp14:editId="5765CEC0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5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</w:tbl>
    <w:p w14:paraId="0AA1937B" w14:textId="77777777" w:rsidR="000F5815" w:rsidRPr="000F5815" w:rsidRDefault="000F5815" w:rsidP="000F5815"/>
    <w:p w14:paraId="5FA3E7D2" w14:textId="425832A5" w:rsidR="008974BC" w:rsidRPr="00CD4BD8" w:rsidRDefault="008974BC" w:rsidP="00316FF9">
      <w:pPr>
        <w:rPr>
          <w:rFonts w:asciiTheme="minorHAnsi" w:hAnsiTheme="minorHAnsi" w:cstheme="minorHAnsi"/>
        </w:rPr>
      </w:pPr>
    </w:p>
    <w:p w14:paraId="2E0151E2" w14:textId="77777777" w:rsidR="00E8004A" w:rsidRPr="00CD4BD8" w:rsidRDefault="00E8004A" w:rsidP="00316FF9">
      <w:pPr>
        <w:rPr>
          <w:rFonts w:asciiTheme="minorHAnsi" w:hAnsiTheme="minorHAnsi" w:cstheme="minorHAnsi"/>
        </w:rPr>
      </w:pPr>
    </w:p>
    <w:tbl>
      <w:tblPr>
        <w:tblW w:w="103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0F5815" w:rsidRPr="00192C65" w14:paraId="2E984471" w14:textId="77777777" w:rsidTr="00010FC7">
        <w:trPr>
          <w:trHeight w:val="342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BB6181" w14:textId="7B13359D" w:rsidR="000F5815" w:rsidRPr="000F5815" w:rsidRDefault="000F5815" w:rsidP="00010FC7">
            <w:pPr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0F5815">
              <w:rPr>
                <w:rFonts w:asciiTheme="minorHAnsi" w:hAnsiTheme="minorHAnsi" w:cstheme="minorHAnsi"/>
                <w:b/>
                <w:bCs/>
                <w:sz w:val="20"/>
              </w:rPr>
              <w:t>ÁRAMUTAS RAJZ</w:t>
            </w:r>
          </w:p>
        </w:tc>
      </w:tr>
      <w:tr w:rsidR="000F5815" w:rsidRPr="00192C65" w14:paraId="4873CBDE" w14:textId="77777777" w:rsidTr="00010FC7">
        <w:trPr>
          <w:trHeight w:val="273"/>
        </w:trPr>
        <w:tc>
          <w:tcPr>
            <w:tcW w:w="103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2866DD5" w14:textId="77777777" w:rsidR="000F5815" w:rsidRDefault="000F5815" w:rsidP="00010FC7">
            <w:pPr>
              <w:rPr>
                <w:noProof/>
              </w:rPr>
            </w:pPr>
          </w:p>
          <w:p w14:paraId="1A30427F" w14:textId="77777777" w:rsidR="000F5815" w:rsidRDefault="000F5815" w:rsidP="00010FC7">
            <w:pPr>
              <w:jc w:val="center"/>
              <w:rPr>
                <w:noProof/>
              </w:rPr>
            </w:pPr>
            <w:r>
              <w:rPr>
                <w:noProof/>
              </w:rPr>
              <w:t>RENDSZERENGEDÉLY: KOZV M 175 IB MÉRŐSZEKRÉNY</w:t>
            </w:r>
          </w:p>
        </w:tc>
      </w:tr>
      <w:tr w:rsidR="000F5815" w:rsidRPr="00192C65" w14:paraId="2696E7AC" w14:textId="77777777" w:rsidTr="00010FC7">
        <w:tblPrEx>
          <w:tblCellMar>
            <w:left w:w="70" w:type="dxa"/>
            <w:right w:w="70" w:type="dxa"/>
          </w:tblCellMar>
        </w:tblPrEx>
        <w:trPr>
          <w:trHeight w:val="6481"/>
        </w:trPr>
        <w:tc>
          <w:tcPr>
            <w:tcW w:w="103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60D34D" w14:textId="683738CD" w:rsidR="000F5815" w:rsidRPr="00192C65" w:rsidRDefault="000F5815" w:rsidP="00010FC7">
            <w:pPr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noProof/>
              </w:rPr>
              <w:drawing>
                <wp:inline distT="0" distB="0" distL="0" distR="0" wp14:anchorId="172A7EE5" wp14:editId="173E7E56">
                  <wp:extent cx="5193102" cy="7849071"/>
                  <wp:effectExtent l="0" t="0" r="7620" b="0"/>
                  <wp:docPr id="20" name="Kép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8402" cy="7857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98688" behindDoc="0" locked="0" layoutInCell="1" allowOverlap="1" wp14:anchorId="36340291" wp14:editId="3DA36908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-288290</wp:posOffset>
                  </wp:positionV>
                  <wp:extent cx="532130" cy="546100"/>
                  <wp:effectExtent l="0" t="0" r="1270" b="6350"/>
                  <wp:wrapNone/>
                  <wp:docPr id="19" name="Kép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352E2AF-39BB-47BE-8E2E-7C857C98249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ép 1">
                            <a:extLst>
                              <a:ext uri="{FF2B5EF4-FFF2-40B4-BE49-F238E27FC236}">
                                <a16:creationId xmlns:a16="http://schemas.microsoft.com/office/drawing/2014/main" id="{8352E2AF-39BB-47BE-8E2E-7C857C98249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13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 xml:space="preserve"> </w:t>
            </w:r>
          </w:p>
        </w:tc>
      </w:tr>
    </w:tbl>
    <w:p w14:paraId="03AF28D7" w14:textId="77777777" w:rsidR="008974BC" w:rsidRPr="00CD4BD8" w:rsidRDefault="008974BC" w:rsidP="00316FF9">
      <w:pPr>
        <w:rPr>
          <w:rFonts w:asciiTheme="minorHAnsi" w:hAnsiTheme="minorHAnsi" w:cstheme="minorHAnsi"/>
        </w:rPr>
      </w:pPr>
    </w:p>
    <w:p w14:paraId="23BDD0AA" w14:textId="77777777" w:rsidR="00981A57" w:rsidRPr="00CD4BD8" w:rsidRDefault="00981A57" w:rsidP="001803CB">
      <w:pPr>
        <w:rPr>
          <w:rFonts w:asciiTheme="minorHAnsi" w:hAnsiTheme="minorHAnsi" w:cstheme="minorHAnsi"/>
        </w:rPr>
      </w:pPr>
    </w:p>
    <w:p w14:paraId="0B048B8D" w14:textId="249B25B5" w:rsidR="00E8004A" w:rsidRPr="00CD4BD8" w:rsidRDefault="00E8004A" w:rsidP="001803CB">
      <w:pPr>
        <w:rPr>
          <w:rFonts w:asciiTheme="minorHAnsi" w:hAnsiTheme="minorHAnsi" w:cstheme="minorHAnsi"/>
        </w:rPr>
      </w:pPr>
    </w:p>
    <w:p w14:paraId="1F9B6ED9" w14:textId="4C9BACB2" w:rsidR="001803CB" w:rsidRPr="00CD4BD8" w:rsidRDefault="001803CB" w:rsidP="00E104AA">
      <w:pPr>
        <w:rPr>
          <w:rFonts w:asciiTheme="minorHAnsi" w:hAnsiTheme="minorHAnsi" w:cstheme="minorHAnsi"/>
        </w:rPr>
      </w:pPr>
    </w:p>
    <w:p w14:paraId="28F84D68" w14:textId="77777777" w:rsidR="00485908" w:rsidRPr="00CD4BD8" w:rsidRDefault="00485908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Adattábla</w:t>
      </w:r>
    </w:p>
    <w:p w14:paraId="58BE48B3" w14:textId="70D9B197" w:rsidR="00D53574" w:rsidRPr="00CD4BD8" w:rsidRDefault="00D53574" w:rsidP="00485908">
      <w:pPr>
        <w:rPr>
          <w:rFonts w:asciiTheme="minorHAnsi" w:hAnsiTheme="minorHAnsi" w:cstheme="minorHAnsi"/>
        </w:rPr>
      </w:pPr>
    </w:p>
    <w:p w14:paraId="16F7E487" w14:textId="77777777" w:rsidR="00D53574" w:rsidRPr="00CD4BD8" w:rsidRDefault="00D53574" w:rsidP="00485908">
      <w:pPr>
        <w:rPr>
          <w:rFonts w:asciiTheme="minorHAnsi" w:hAnsiTheme="minorHAnsi" w:cstheme="minorHAnsi"/>
        </w:rPr>
      </w:pPr>
    </w:p>
    <w:p w14:paraId="3F06DF4B" w14:textId="77777777" w:rsidR="00D53574" w:rsidRPr="00CD4BD8" w:rsidRDefault="00D53574" w:rsidP="00485908">
      <w:pPr>
        <w:rPr>
          <w:rFonts w:asciiTheme="minorHAnsi" w:hAnsiTheme="minorHAnsi" w:cstheme="minorHAnsi"/>
        </w:rPr>
      </w:pPr>
    </w:p>
    <w:tbl>
      <w:tblPr>
        <w:tblW w:w="9464" w:type="dxa"/>
        <w:tblBorders>
          <w:top w:val="single" w:sz="4" w:space="0" w:color="F2F2F2"/>
          <w:left w:val="single" w:sz="4" w:space="0" w:color="F2F2F2"/>
          <w:bottom w:val="single" w:sz="4" w:space="0" w:color="F2F2F2"/>
          <w:right w:val="single" w:sz="4" w:space="0" w:color="F2F2F2"/>
          <w:insideH w:val="single" w:sz="4" w:space="0" w:color="F2F2F2"/>
          <w:insideV w:val="single" w:sz="4" w:space="0" w:color="F2F2F2"/>
        </w:tblBorders>
        <w:tblLook w:val="04A0" w:firstRow="1" w:lastRow="0" w:firstColumn="1" w:lastColumn="0" w:noHBand="0" w:noVBand="1"/>
      </w:tblPr>
      <w:tblGrid>
        <w:gridCol w:w="137"/>
        <w:gridCol w:w="2239"/>
        <w:gridCol w:w="4428"/>
        <w:gridCol w:w="108"/>
        <w:gridCol w:w="2552"/>
      </w:tblGrid>
      <w:tr w:rsidR="00B34ECB" w:rsidRPr="00CD4BD8" w14:paraId="2A312861" w14:textId="77777777" w:rsidTr="00FD46FA">
        <w:tc>
          <w:tcPr>
            <w:tcW w:w="2376" w:type="dxa"/>
            <w:gridSpan w:val="2"/>
            <w:shd w:val="clear" w:color="auto" w:fill="auto"/>
          </w:tcPr>
          <w:p w14:paraId="6D5FBFAB" w14:textId="5EA3A376" w:rsidR="00B34ECB" w:rsidRPr="00CD4BD8" w:rsidRDefault="004F327B" w:rsidP="00D228FF">
            <w:pPr>
              <w:rPr>
                <w:rFonts w:asciiTheme="minorHAnsi" w:hAnsiTheme="minorHAnsi" w:cstheme="minorHAnsi"/>
                <w:b/>
              </w:rPr>
            </w:pPr>
            <w:r w:rsidRPr="00CD4BD8">
              <w:rPr>
                <w:rFonts w:asciiTheme="minorHAnsi" w:hAnsiTheme="minorHAnsi" w:cstheme="minorHAnsi"/>
                <w:b/>
              </w:rPr>
              <w:t>F</w:t>
            </w:r>
            <w:r w:rsidR="00B34ECB" w:rsidRPr="00CD4BD8">
              <w:rPr>
                <w:rFonts w:asciiTheme="minorHAnsi" w:hAnsiTheme="minorHAnsi" w:cstheme="minorHAnsi"/>
                <w:b/>
              </w:rPr>
              <w:t>orgalmazó: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D48FAC9" w14:textId="77777777" w:rsidR="00B34ECB" w:rsidRPr="00CD4BD8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CD4BD8">
              <w:rPr>
                <w:rFonts w:asciiTheme="minorHAnsi" w:hAnsiTheme="minorHAnsi" w:cstheme="minorHAnsi"/>
                <w:bCs/>
              </w:rPr>
              <w:t>Közvillszer Kft</w:t>
            </w:r>
          </w:p>
        </w:tc>
        <w:tc>
          <w:tcPr>
            <w:tcW w:w="2552" w:type="dxa"/>
            <w:vMerge w:val="restart"/>
          </w:tcPr>
          <w:p w14:paraId="43C9A7A4" w14:textId="77777777" w:rsidR="00B34ECB" w:rsidRPr="00CD4BD8" w:rsidRDefault="00B34ECB" w:rsidP="00D228FF">
            <w:pPr>
              <w:spacing w:before="520" w:after="240"/>
              <w:jc w:val="center"/>
              <w:rPr>
                <w:rFonts w:asciiTheme="minorHAnsi" w:hAnsiTheme="minorHAnsi" w:cstheme="minorHAnsi"/>
                <w:i/>
              </w:rPr>
            </w:pPr>
            <w:r w:rsidRPr="00CD4BD8">
              <w:rPr>
                <w:rFonts w:asciiTheme="minorHAnsi" w:hAnsiTheme="minorHAnsi" w:cstheme="minorHAnsi"/>
                <w:i/>
                <w:noProof/>
                <w:sz w:val="16"/>
              </w:rPr>
              <w:drawing>
                <wp:anchor distT="0" distB="0" distL="114300" distR="114300" simplePos="0" relativeHeight="251661824" behindDoc="0" locked="0" layoutInCell="1" allowOverlap="0" wp14:anchorId="19C82E99" wp14:editId="2FB0618D">
                  <wp:simplePos x="0" y="0"/>
                  <wp:positionH relativeFrom="column">
                    <wp:posOffset>372110</wp:posOffset>
                  </wp:positionH>
                  <wp:positionV relativeFrom="line">
                    <wp:posOffset>15875</wp:posOffset>
                  </wp:positionV>
                  <wp:extent cx="731520" cy="783590"/>
                  <wp:effectExtent l="0" t="0" r="0" b="0"/>
                  <wp:wrapSquare wrapText="left"/>
                  <wp:docPr id="9" name="Kép 3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783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34ECB" w:rsidRPr="00CD4BD8" w14:paraId="21EF7CA7" w14:textId="77777777" w:rsidTr="00FD46FA">
        <w:tc>
          <w:tcPr>
            <w:tcW w:w="2376" w:type="dxa"/>
            <w:gridSpan w:val="2"/>
            <w:shd w:val="clear" w:color="auto" w:fill="auto"/>
          </w:tcPr>
          <w:p w14:paraId="3AE6D6FF" w14:textId="77777777" w:rsidR="00B34ECB" w:rsidRPr="00CD4BD8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CD4BD8">
              <w:rPr>
                <w:rFonts w:asciiTheme="minorHAnsi" w:hAnsiTheme="minorHAnsi" w:cstheme="minorHAnsi"/>
                <w:b/>
              </w:rPr>
              <w:t>Cím: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44D2D299" w14:textId="7ADC22F7" w:rsidR="00B34ECB" w:rsidRPr="00CD4BD8" w:rsidRDefault="00CD4BD8" w:rsidP="00D228FF">
            <w:pPr>
              <w:rPr>
                <w:rFonts w:asciiTheme="minorHAnsi" w:hAnsiTheme="minorHAnsi" w:cstheme="minorHAnsi"/>
                <w:bCs/>
              </w:rPr>
            </w:pPr>
            <w:r>
              <w:rPr>
                <w:rFonts w:asciiTheme="minorHAnsi" w:hAnsiTheme="minorHAnsi" w:cstheme="minorHAnsi"/>
                <w:bCs/>
              </w:rPr>
              <w:t>1183 Budapest Gyömrői út 118</w:t>
            </w:r>
            <w:r w:rsidR="00B34ECB" w:rsidRPr="00CD4BD8">
              <w:rPr>
                <w:rFonts w:asciiTheme="minorHAnsi" w:hAnsiTheme="minorHAnsi" w:cstheme="minorHAnsi"/>
                <w:bCs/>
              </w:rPr>
              <w:t>.</w:t>
            </w:r>
          </w:p>
        </w:tc>
        <w:tc>
          <w:tcPr>
            <w:tcW w:w="2552" w:type="dxa"/>
            <w:vMerge/>
          </w:tcPr>
          <w:p w14:paraId="66E608E1" w14:textId="77777777" w:rsidR="00B34ECB" w:rsidRPr="00CD4BD8" w:rsidRDefault="00B34ECB" w:rsidP="00D228FF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B34ECB" w:rsidRPr="00CD4BD8" w14:paraId="1B095A66" w14:textId="77777777" w:rsidTr="00FD46FA">
        <w:tc>
          <w:tcPr>
            <w:tcW w:w="2376" w:type="dxa"/>
            <w:gridSpan w:val="2"/>
            <w:shd w:val="clear" w:color="auto" w:fill="auto"/>
          </w:tcPr>
          <w:p w14:paraId="7B8DCF22" w14:textId="77777777" w:rsidR="00B34ECB" w:rsidRPr="00CD4BD8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CD4BD8">
              <w:rPr>
                <w:rFonts w:asciiTheme="minorHAnsi" w:hAnsiTheme="minorHAnsi" w:cstheme="minorHAnsi"/>
                <w:b/>
              </w:rPr>
              <w:t>Telefon: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0A503B99" w14:textId="77777777" w:rsidR="00B34ECB" w:rsidRPr="00CD4BD8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CD4BD8">
              <w:rPr>
                <w:rFonts w:asciiTheme="minorHAnsi" w:hAnsiTheme="minorHAnsi" w:cstheme="minorHAnsi"/>
                <w:bCs/>
              </w:rPr>
              <w:t>+36-1 205-6085</w:t>
            </w:r>
          </w:p>
        </w:tc>
        <w:tc>
          <w:tcPr>
            <w:tcW w:w="2552" w:type="dxa"/>
            <w:vMerge/>
          </w:tcPr>
          <w:p w14:paraId="430B13F4" w14:textId="77777777" w:rsidR="00B34ECB" w:rsidRPr="00CD4BD8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CD4BD8" w14:paraId="7C5C6E06" w14:textId="77777777" w:rsidTr="00FD46FA">
        <w:tc>
          <w:tcPr>
            <w:tcW w:w="2376" w:type="dxa"/>
            <w:gridSpan w:val="2"/>
            <w:shd w:val="clear" w:color="auto" w:fill="auto"/>
          </w:tcPr>
          <w:p w14:paraId="50DDBDF7" w14:textId="77777777" w:rsidR="00B34ECB" w:rsidRPr="00CD4BD8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CD4BD8">
              <w:rPr>
                <w:rFonts w:asciiTheme="minorHAnsi" w:hAnsiTheme="minorHAnsi" w:cstheme="minorHAnsi"/>
                <w:b/>
              </w:rPr>
              <w:t>E-mail: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65CD8E6F" w14:textId="77777777" w:rsidR="00B34ECB" w:rsidRPr="00CD4BD8" w:rsidRDefault="00B34ECB" w:rsidP="00D228FF">
            <w:pPr>
              <w:rPr>
                <w:rFonts w:asciiTheme="minorHAnsi" w:hAnsiTheme="minorHAnsi" w:cstheme="minorHAnsi"/>
                <w:bCs/>
              </w:rPr>
            </w:pPr>
            <w:r w:rsidRPr="00CD4BD8">
              <w:rPr>
                <w:rFonts w:asciiTheme="minorHAnsi" w:hAnsiTheme="minorHAnsi" w:cstheme="minorHAnsi"/>
                <w:bCs/>
              </w:rPr>
              <w:t>kereskedelem@kozvillszer.hu</w:t>
            </w:r>
          </w:p>
        </w:tc>
        <w:tc>
          <w:tcPr>
            <w:tcW w:w="2552" w:type="dxa"/>
            <w:vMerge/>
          </w:tcPr>
          <w:p w14:paraId="19DE3322" w14:textId="77777777" w:rsidR="00B34ECB" w:rsidRPr="00CD4BD8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CD4BD8" w14:paraId="45DF1227" w14:textId="77777777" w:rsidTr="00FD46FA">
        <w:tc>
          <w:tcPr>
            <w:tcW w:w="2376" w:type="dxa"/>
            <w:gridSpan w:val="2"/>
            <w:shd w:val="clear" w:color="auto" w:fill="auto"/>
          </w:tcPr>
          <w:p w14:paraId="00F5D1BF" w14:textId="77777777" w:rsidR="00B34ECB" w:rsidRPr="00CD4BD8" w:rsidRDefault="00B34ECB" w:rsidP="00D228FF">
            <w:pPr>
              <w:ind w:left="426"/>
              <w:rPr>
                <w:rFonts w:asciiTheme="minorHAnsi" w:hAnsiTheme="minorHAnsi" w:cstheme="minorHAnsi"/>
                <w:b/>
              </w:rPr>
            </w:pPr>
            <w:r w:rsidRPr="00CD4BD8">
              <w:rPr>
                <w:rFonts w:asciiTheme="minorHAnsi" w:hAnsiTheme="minorHAnsi" w:cstheme="minorHAnsi"/>
                <w:b/>
              </w:rPr>
              <w:t>Honlap:</w:t>
            </w:r>
          </w:p>
        </w:tc>
        <w:tc>
          <w:tcPr>
            <w:tcW w:w="4536" w:type="dxa"/>
            <w:gridSpan w:val="2"/>
            <w:shd w:val="clear" w:color="auto" w:fill="auto"/>
          </w:tcPr>
          <w:p w14:paraId="717C3FB6" w14:textId="77777777" w:rsidR="00B34ECB" w:rsidRPr="00CD4BD8" w:rsidRDefault="00107A20" w:rsidP="00D228FF">
            <w:pPr>
              <w:rPr>
                <w:rFonts w:asciiTheme="minorHAnsi" w:hAnsiTheme="minorHAnsi" w:cstheme="minorHAnsi"/>
                <w:bCs/>
              </w:rPr>
            </w:pPr>
            <w:hyperlink r:id="rId25" w:history="1">
              <w:r w:rsidR="00B34ECB" w:rsidRPr="00CD4BD8">
                <w:rPr>
                  <w:rStyle w:val="Hiperhivatkozs"/>
                  <w:rFonts w:asciiTheme="minorHAnsi" w:hAnsiTheme="minorHAnsi" w:cstheme="minorHAnsi"/>
                  <w:bCs/>
                </w:rPr>
                <w:t>www.kozvillszer.hu</w:t>
              </w:r>
            </w:hyperlink>
          </w:p>
        </w:tc>
        <w:tc>
          <w:tcPr>
            <w:tcW w:w="2552" w:type="dxa"/>
            <w:vMerge/>
          </w:tcPr>
          <w:p w14:paraId="46A51337" w14:textId="77777777" w:rsidR="00B34ECB" w:rsidRPr="00CD4BD8" w:rsidRDefault="00B34ECB" w:rsidP="00D228FF">
            <w:pPr>
              <w:rPr>
                <w:rFonts w:asciiTheme="minorHAnsi" w:hAnsiTheme="minorHAnsi" w:cstheme="minorHAnsi"/>
              </w:rPr>
            </w:pPr>
          </w:p>
        </w:tc>
      </w:tr>
      <w:tr w:rsidR="00B34ECB" w:rsidRPr="00CD4BD8" w14:paraId="1E610393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2E0F5C9F" w14:textId="384E8D24" w:rsidR="00B34ECB" w:rsidRPr="00CD4BD8" w:rsidRDefault="00B34ECB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  <w:szCs w:val="22"/>
              </w:rPr>
            </w:pPr>
            <w:r w:rsidRPr="00CD4BD8">
              <w:rPr>
                <w:rFonts w:asciiTheme="minorHAnsi" w:hAnsiTheme="minorHAnsi" w:cstheme="minorHAnsi"/>
                <w:bCs/>
                <w:i/>
              </w:rPr>
              <w:t xml:space="preserve"> </w:t>
            </w:r>
            <w:r w:rsidR="001E3E70" w:rsidRPr="00CD4BD8">
              <w:rPr>
                <w:rFonts w:asciiTheme="minorHAnsi" w:hAnsiTheme="minorHAnsi" w:cstheme="minorHAnsi"/>
                <w:bCs/>
                <w:i/>
              </w:rPr>
              <w:t>Típusnév azonosítószám</w:t>
            </w:r>
            <w:r w:rsidRPr="00CD4BD8">
              <w:rPr>
                <w:rFonts w:asciiTheme="minorHAnsi" w:hAnsiTheme="minorHAnsi" w:cstheme="minorHAnsi"/>
                <w:bCs/>
                <w:i/>
              </w:rPr>
              <w:t xml:space="preserve">  </w:t>
            </w:r>
          </w:p>
        </w:tc>
      </w:tr>
      <w:tr w:rsidR="00B34ECB" w:rsidRPr="00CD4BD8" w14:paraId="5700BCEF" w14:textId="77777777" w:rsidTr="00FD46FA">
        <w:trPr>
          <w:gridBefore w:val="1"/>
          <w:gridAfter w:val="2"/>
          <w:wBefore w:w="137" w:type="dxa"/>
          <w:wAfter w:w="2660" w:type="dxa"/>
          <w:trHeight w:val="262"/>
        </w:trPr>
        <w:tc>
          <w:tcPr>
            <w:tcW w:w="6667" w:type="dxa"/>
            <w:gridSpan w:val="2"/>
          </w:tcPr>
          <w:p w14:paraId="0AD2E0A4" w14:textId="6C513047" w:rsidR="00B34ECB" w:rsidRPr="00CD4BD8" w:rsidRDefault="00622F3E" w:rsidP="00D228FF">
            <w:pPr>
              <w:tabs>
                <w:tab w:val="left" w:pos="5760"/>
              </w:tabs>
              <w:rPr>
                <w:rFonts w:asciiTheme="minorHAnsi" w:hAnsiTheme="minorHAnsi" w:cstheme="minorHAnsi"/>
                <w:bCs/>
              </w:rPr>
            </w:pPr>
            <w:r w:rsidRPr="00CD4BD8">
              <w:rPr>
                <w:rFonts w:asciiTheme="minorHAnsi" w:hAnsiTheme="minorHAnsi" w:cstheme="minorHAnsi"/>
                <w:bCs/>
              </w:rPr>
              <w:t xml:space="preserve">KOZV </w:t>
            </w:r>
            <w:r w:rsidR="00B34ECB" w:rsidRPr="00CD4BD8">
              <w:rPr>
                <w:rFonts w:asciiTheme="minorHAnsi" w:hAnsiTheme="minorHAnsi" w:cstheme="minorHAnsi"/>
                <w:bCs/>
              </w:rPr>
              <w:t>M</w:t>
            </w:r>
            <w:r w:rsidRPr="00CD4BD8">
              <w:rPr>
                <w:rFonts w:asciiTheme="minorHAnsi" w:hAnsiTheme="minorHAnsi" w:cstheme="minorHAnsi"/>
                <w:bCs/>
              </w:rPr>
              <w:t xml:space="preserve"> </w:t>
            </w:r>
            <w:r w:rsidR="00B34ECB" w:rsidRPr="00CD4BD8">
              <w:rPr>
                <w:rFonts w:asciiTheme="minorHAnsi" w:hAnsiTheme="minorHAnsi" w:cstheme="minorHAnsi"/>
                <w:bCs/>
              </w:rPr>
              <w:t>17</w:t>
            </w:r>
            <w:r w:rsidR="00876628" w:rsidRPr="00CD4BD8">
              <w:rPr>
                <w:rFonts w:asciiTheme="minorHAnsi" w:hAnsiTheme="minorHAnsi" w:cstheme="minorHAnsi"/>
                <w:bCs/>
              </w:rPr>
              <w:t>5</w:t>
            </w:r>
            <w:r w:rsidR="006A2343" w:rsidRPr="00CD4BD8">
              <w:rPr>
                <w:rFonts w:asciiTheme="minorHAnsi" w:hAnsiTheme="minorHAnsi" w:cstheme="minorHAnsi"/>
                <w:bCs/>
              </w:rPr>
              <w:t xml:space="preserve"> </w:t>
            </w:r>
            <w:r w:rsidR="00124B24" w:rsidRPr="00CD4BD8">
              <w:rPr>
                <w:rFonts w:asciiTheme="minorHAnsi" w:hAnsiTheme="minorHAnsi" w:cstheme="minorHAnsi"/>
                <w:bCs/>
              </w:rPr>
              <w:t>IB</w:t>
            </w:r>
            <w:r w:rsidR="00B34ECB" w:rsidRPr="00CD4BD8">
              <w:rPr>
                <w:rFonts w:asciiTheme="minorHAnsi" w:hAnsiTheme="minorHAnsi" w:cstheme="minorHAnsi"/>
                <w:bCs/>
              </w:rPr>
              <w:t>,</w:t>
            </w:r>
            <w:r w:rsidR="00876628" w:rsidRPr="00CD4BD8">
              <w:rPr>
                <w:rFonts w:asciiTheme="minorHAnsi" w:hAnsiTheme="minorHAnsi" w:cstheme="minorHAnsi"/>
                <w:bCs/>
              </w:rPr>
              <w:t xml:space="preserve"> </w:t>
            </w:r>
            <w:r w:rsidRPr="00CD4BD8">
              <w:rPr>
                <w:rFonts w:asciiTheme="minorHAnsi" w:hAnsiTheme="minorHAnsi" w:cstheme="minorHAnsi"/>
                <w:bCs/>
              </w:rPr>
              <w:t xml:space="preserve">KOZV </w:t>
            </w:r>
            <w:r w:rsidR="00876628" w:rsidRPr="00CD4BD8">
              <w:rPr>
                <w:rFonts w:asciiTheme="minorHAnsi" w:hAnsiTheme="minorHAnsi" w:cstheme="minorHAnsi"/>
                <w:bCs/>
              </w:rPr>
              <w:t>MCS 175 IB</w:t>
            </w:r>
            <w:r w:rsidR="00B34ECB" w:rsidRPr="00CD4BD8">
              <w:rPr>
                <w:rFonts w:asciiTheme="minorHAnsi" w:hAnsiTheme="minorHAnsi" w:cstheme="minorHAnsi"/>
                <w:bCs/>
              </w:rPr>
              <w:t xml:space="preserve"> </w:t>
            </w:r>
          </w:p>
        </w:tc>
      </w:tr>
    </w:tbl>
    <w:p w14:paraId="20459F53" w14:textId="77777777" w:rsidR="005A1529" w:rsidRPr="00CD4BD8" w:rsidRDefault="001E3E70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Alkalmazott szabványok listája</w:t>
      </w:r>
    </w:p>
    <w:p w14:paraId="0E164E01" w14:textId="3714491D" w:rsidR="00FD46FA" w:rsidRPr="00CD4BD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 xml:space="preserve"> </w:t>
      </w:r>
      <w:r w:rsidRPr="00CD4BD8">
        <w:rPr>
          <w:rFonts w:asciiTheme="minorHAnsi" w:hAnsiTheme="minorHAnsi" w:cstheme="minorHAnsi"/>
        </w:rPr>
        <w:t>MSZ EN 61439-1 előírás szerint</w:t>
      </w:r>
    </w:p>
    <w:p w14:paraId="6161835F" w14:textId="74F9D07D" w:rsidR="00FD46FA" w:rsidRPr="00CD4BD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</w:rPr>
        <w:t>MSZ EN 61439-1 :2012 szabvány szerint vizsgálva</w:t>
      </w:r>
    </w:p>
    <w:p w14:paraId="42421235" w14:textId="0572543D" w:rsidR="001E3E70" w:rsidRPr="00CD4BD8" w:rsidRDefault="001E3E70" w:rsidP="005A1529">
      <w:pPr>
        <w:ind w:left="720"/>
        <w:rPr>
          <w:rFonts w:asciiTheme="minorHAnsi" w:hAnsiTheme="minorHAnsi" w:cstheme="minorHAnsi"/>
          <w:i/>
        </w:rPr>
      </w:pPr>
    </w:p>
    <w:p w14:paraId="73FC7CD9" w14:textId="77777777" w:rsidR="00FD46FA" w:rsidRPr="00CD4BD8" w:rsidRDefault="00A633D7" w:rsidP="00FD46FA">
      <w:pPr>
        <w:tabs>
          <w:tab w:val="left" w:pos="5760"/>
        </w:tabs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Hálózati engedélyes által kiadott rendszerengedély száma (2D QR kódban is)</w:t>
      </w:r>
    </w:p>
    <w:p w14:paraId="4DDA47DB" w14:textId="01B61426" w:rsidR="00FD46FA" w:rsidRPr="00CD4BD8" w:rsidRDefault="00FD46FA" w:rsidP="00FD46FA">
      <w:pPr>
        <w:tabs>
          <w:tab w:val="left" w:pos="5760"/>
        </w:tabs>
        <w:rPr>
          <w:rFonts w:asciiTheme="minorHAnsi" w:hAnsiTheme="minorHAnsi" w:cstheme="minorHAnsi"/>
          <w:b/>
          <w:bCs/>
        </w:rPr>
      </w:pPr>
      <w:r w:rsidRPr="00CD4BD8">
        <w:rPr>
          <w:rFonts w:asciiTheme="minorHAnsi" w:hAnsiTheme="minorHAnsi" w:cstheme="minorHAnsi"/>
          <w:sz w:val="28"/>
          <w:szCs w:val="28"/>
        </w:rPr>
        <w:t xml:space="preserve"> </w:t>
      </w:r>
    </w:p>
    <w:p w14:paraId="2F1FD7D0" w14:textId="77777777" w:rsidR="00F0627D" w:rsidRPr="00CD4BD8" w:rsidRDefault="00F0627D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</w:rPr>
        <w:t>KOZ21.ES008(KOZV M 175 IB, KOZV MCS 175 IB)-K-M 63.80A és V63.80A</w:t>
      </w:r>
      <w:r w:rsidRPr="00CD4BD8">
        <w:rPr>
          <w:rFonts w:asciiTheme="minorHAnsi" w:hAnsiTheme="minorHAnsi" w:cstheme="minorHAnsi"/>
          <w:i/>
        </w:rPr>
        <w:t xml:space="preserve"> </w:t>
      </w:r>
    </w:p>
    <w:p w14:paraId="42888FCA" w14:textId="197B6D61" w:rsidR="00A633D7" w:rsidRPr="00CD4BD8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Gyártási év</w:t>
      </w:r>
      <w:r w:rsidR="00FD46FA" w:rsidRPr="00CD4BD8">
        <w:rPr>
          <w:rFonts w:asciiTheme="minorHAnsi" w:hAnsiTheme="minorHAnsi" w:cstheme="minorHAnsi"/>
          <w:i/>
        </w:rPr>
        <w:t xml:space="preserve"> 2020,11,22</w:t>
      </w:r>
    </w:p>
    <w:p w14:paraId="0C010470" w14:textId="019096A9" w:rsidR="00A633D7" w:rsidRPr="00CD4BD8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IP védettség</w:t>
      </w:r>
      <w:r w:rsidR="00FD46FA" w:rsidRPr="00CD4BD8">
        <w:rPr>
          <w:rFonts w:asciiTheme="minorHAnsi" w:hAnsiTheme="minorHAnsi" w:cstheme="minorHAnsi"/>
          <w:i/>
        </w:rPr>
        <w:t xml:space="preserve"> IP 44</w:t>
      </w:r>
    </w:p>
    <w:p w14:paraId="1E13FE2D" w14:textId="17180A04" w:rsidR="001E3E70" w:rsidRPr="00CD4BD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noProof/>
          <w:sz w:val="20"/>
          <w:szCs w:val="20"/>
        </w:rPr>
        <w:drawing>
          <wp:anchor distT="0" distB="0" distL="114300" distR="114300" simplePos="0" relativeHeight="251690496" behindDoc="0" locked="0" layoutInCell="1" allowOverlap="1" wp14:anchorId="24F11D34" wp14:editId="48CEED4C">
            <wp:simplePos x="0" y="0"/>
            <wp:positionH relativeFrom="column">
              <wp:posOffset>2181225</wp:posOffset>
            </wp:positionH>
            <wp:positionV relativeFrom="paragraph">
              <wp:posOffset>9525</wp:posOffset>
            </wp:positionV>
            <wp:extent cx="381000" cy="304800"/>
            <wp:effectExtent l="0" t="0" r="0" b="0"/>
            <wp:wrapNone/>
            <wp:docPr id="12" name="Kép 12">
              <a:extLst xmlns:a="http://schemas.openxmlformats.org/drawingml/2006/main">
                <a:ext uri="{FF2B5EF4-FFF2-40B4-BE49-F238E27FC236}">
                  <a16:creationId xmlns:a16="http://schemas.microsoft.com/office/drawing/2014/main" id="{63437B23-91FF-4628-8BBC-551711D3417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31" name="Picture 118">
                      <a:extLst>
                        <a:ext uri="{FF2B5EF4-FFF2-40B4-BE49-F238E27FC236}">
                          <a16:creationId xmlns:a16="http://schemas.microsoft.com/office/drawing/2014/main" id="{63437B23-91FF-4628-8BBC-551711D3417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3E70" w:rsidRPr="00CD4BD8">
        <w:rPr>
          <w:rFonts w:asciiTheme="minorHAnsi" w:hAnsiTheme="minorHAnsi" w:cstheme="minorHAnsi"/>
          <w:i/>
        </w:rPr>
        <w:t>CE megfelelőségi jel</w:t>
      </w:r>
      <w:r w:rsidRPr="00CD4BD8">
        <w:rPr>
          <w:rFonts w:asciiTheme="minorHAnsi" w:hAnsiTheme="minorHAnsi" w:cstheme="minorHAnsi"/>
          <w:i/>
        </w:rPr>
        <w:t xml:space="preserve"> </w:t>
      </w:r>
    </w:p>
    <w:p w14:paraId="1044F3BA" w14:textId="77777777" w:rsidR="00FD46FA" w:rsidRPr="00CD4BD8" w:rsidRDefault="00FD46FA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</w:p>
    <w:p w14:paraId="000AD4C0" w14:textId="6075E35E" w:rsidR="00A633D7" w:rsidRPr="00CD4BD8" w:rsidRDefault="00A633D7" w:rsidP="00FB647E">
      <w:pPr>
        <w:numPr>
          <w:ilvl w:val="0"/>
          <w:numId w:val="13"/>
        </w:numPr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Elvárt és vállalt élettartam</w:t>
      </w:r>
      <w:r w:rsidR="00FD46FA" w:rsidRPr="00CD4BD8">
        <w:rPr>
          <w:rFonts w:asciiTheme="minorHAnsi" w:hAnsiTheme="minorHAnsi" w:cstheme="minorHAnsi"/>
          <w:i/>
        </w:rPr>
        <w:t xml:space="preserve"> 20 év</w:t>
      </w:r>
    </w:p>
    <w:p w14:paraId="3A907968" w14:textId="77777777" w:rsidR="008F2463" w:rsidRPr="00CD4BD8" w:rsidRDefault="008F2463" w:rsidP="001D7A72">
      <w:pPr>
        <w:rPr>
          <w:rFonts w:asciiTheme="minorHAnsi" w:hAnsiTheme="minorHAnsi" w:cstheme="minorHAnsi"/>
        </w:rPr>
      </w:pPr>
    </w:p>
    <w:p w14:paraId="538E5257" w14:textId="77777777" w:rsidR="00E23941" w:rsidRPr="00CD4BD8" w:rsidRDefault="00E23941" w:rsidP="001D7A72">
      <w:pPr>
        <w:rPr>
          <w:rFonts w:asciiTheme="minorHAnsi" w:hAnsiTheme="minorHAnsi" w:cstheme="minorHAnsi"/>
        </w:rPr>
      </w:pPr>
    </w:p>
    <w:p w14:paraId="15F9A6A1" w14:textId="77777777" w:rsidR="00E23941" w:rsidRPr="00CD4BD8" w:rsidRDefault="00DB65B7" w:rsidP="002852FA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 QR kód</w:t>
      </w:r>
      <w:r w:rsidR="00C7287C" w:rsidRPr="00CD4BD8">
        <w:rPr>
          <w:rFonts w:asciiTheme="minorHAnsi" w:hAnsiTheme="minorHAnsi" w:cstheme="minorHAnsi"/>
        </w:rPr>
        <w:br w:type="page"/>
      </w:r>
    </w:p>
    <w:p w14:paraId="257A2BDB" w14:textId="5C188741" w:rsidR="008F2463" w:rsidRPr="00CD4BD8" w:rsidRDefault="002852FA" w:rsidP="002852FA">
      <w:pPr>
        <w:pStyle w:val="Cmsor1"/>
        <w:numPr>
          <w:ilvl w:val="0"/>
          <w:numId w:val="15"/>
        </w:numPr>
        <w:jc w:val="center"/>
        <w:rPr>
          <w:rFonts w:asciiTheme="minorHAnsi" w:hAnsiTheme="minorHAnsi" w:cstheme="minorHAnsi"/>
          <w:sz w:val="28"/>
          <w:szCs w:val="28"/>
        </w:rPr>
      </w:pPr>
      <w:bookmarkStart w:id="13" w:name="_Toc49869447"/>
      <w:r w:rsidRPr="00CD4BD8">
        <w:rPr>
          <w:rFonts w:asciiTheme="minorHAnsi" w:hAnsiTheme="minorHAnsi" w:cstheme="minorHAnsi"/>
          <w:sz w:val="28"/>
          <w:szCs w:val="28"/>
        </w:rPr>
        <w:lastRenderedPageBreak/>
        <w:t>DOKUMENTÁCIÓ</w:t>
      </w:r>
      <w:bookmarkEnd w:id="13"/>
    </w:p>
    <w:p w14:paraId="5AF14154" w14:textId="77777777" w:rsidR="008F2463" w:rsidRPr="00CD4BD8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Vizsgálati jegyzőkönyvek, tanúsítványok</w:t>
      </w:r>
    </w:p>
    <w:p w14:paraId="74642C5F" w14:textId="77777777" w:rsidR="00355429" w:rsidRPr="00CD4BD8" w:rsidRDefault="00355429" w:rsidP="00355429">
      <w:pPr>
        <w:rPr>
          <w:rFonts w:asciiTheme="minorHAnsi" w:hAnsiTheme="minorHAnsi" w:cstheme="minorHAnsi"/>
        </w:rPr>
      </w:pPr>
    </w:p>
    <w:p w14:paraId="2A03770F" w14:textId="4412295F" w:rsidR="00974B53" w:rsidRPr="00CD4BD8" w:rsidRDefault="00124B24" w:rsidP="00355429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object w:dxaOrig="1541" w:dyaOrig="997" w14:anchorId="18742169">
          <v:shape id="_x0000_i1028" type="#_x0000_t75" style="width:79.5pt;height:49.5pt" o:ole="">
            <v:imagedata r:id="rId27" o:title=""/>
          </v:shape>
          <o:OLEObject Type="Embed" ProgID="Package" ShapeID="_x0000_i1028" DrawAspect="Icon" ObjectID="_1690180211" r:id="rId28"/>
        </w:object>
      </w:r>
      <w:r w:rsidRPr="00CD4BD8">
        <w:rPr>
          <w:rFonts w:asciiTheme="minorHAnsi" w:hAnsiTheme="minorHAnsi" w:cstheme="minorHAnsi"/>
        </w:rPr>
        <w:object w:dxaOrig="1541" w:dyaOrig="997" w14:anchorId="3A32710B">
          <v:shape id="_x0000_i1029" type="#_x0000_t75" style="width:79.5pt;height:49.5pt" o:ole="">
            <v:imagedata r:id="rId29" o:title=""/>
          </v:shape>
          <o:OLEObject Type="Embed" ProgID="Package" ShapeID="_x0000_i1029" DrawAspect="Icon" ObjectID="_1690180212" r:id="rId30"/>
        </w:object>
      </w:r>
    </w:p>
    <w:p w14:paraId="5C055984" w14:textId="77777777" w:rsidR="00355429" w:rsidRPr="00CD4BD8" w:rsidRDefault="00355429" w:rsidP="00355429">
      <w:pPr>
        <w:rPr>
          <w:rFonts w:asciiTheme="minorHAnsi" w:hAnsiTheme="minorHAnsi" w:cstheme="minorHAnsi"/>
        </w:rPr>
      </w:pPr>
    </w:p>
    <w:p w14:paraId="54480614" w14:textId="77777777" w:rsidR="008F2463" w:rsidRPr="00CD4BD8" w:rsidRDefault="008F2463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Megfelelőségi nyilatkozat</w:t>
      </w:r>
    </w:p>
    <w:p w14:paraId="7E35B412" w14:textId="77777777" w:rsidR="000F5815" w:rsidRDefault="000F5815" w:rsidP="008F2463">
      <w:pPr>
        <w:rPr>
          <w:color w:val="FF0000"/>
        </w:rPr>
      </w:pPr>
    </w:p>
    <w:p w14:paraId="1E427A21" w14:textId="701F5CBD" w:rsidR="00974B53" w:rsidRPr="000F5815" w:rsidRDefault="000F5815" w:rsidP="008F2463">
      <w:r w:rsidRPr="000F5815">
        <w:rPr>
          <w:color w:val="FF0000"/>
        </w:rPr>
        <w:t>A KÖZVILLSZER KFT A LEGYÁRTOTT SZEKRÉNY ÁTADÁSAKOR ADJA ÁT EZT A DOKUMNETÁCIÓT.</w:t>
      </w:r>
    </w:p>
    <w:p w14:paraId="7753F9EF" w14:textId="77777777" w:rsidR="00974B53" w:rsidRPr="00CD4BD8" w:rsidRDefault="00974B53" w:rsidP="008F2463">
      <w:pPr>
        <w:rPr>
          <w:rFonts w:asciiTheme="minorHAnsi" w:hAnsiTheme="minorHAnsi" w:cstheme="minorHAnsi"/>
        </w:rPr>
      </w:pPr>
    </w:p>
    <w:bookmarkStart w:id="14" w:name="_MON_1688040147"/>
    <w:bookmarkEnd w:id="14"/>
    <w:p w14:paraId="3C143F90" w14:textId="2E1948A7" w:rsidR="00DA7D79" w:rsidRPr="00CD4BD8" w:rsidRDefault="000F5815" w:rsidP="00DA7D79">
      <w:pPr>
        <w:rPr>
          <w:rFonts w:asciiTheme="minorHAnsi" w:hAnsiTheme="minorHAnsi" w:cstheme="minorHAnsi"/>
        </w:rPr>
      </w:pPr>
      <w:r w:rsidRPr="00F55DB6">
        <w:rPr>
          <w:rFonts w:asciiTheme="minorHAnsi" w:hAnsiTheme="minorHAnsi" w:cstheme="minorHAnsi"/>
        </w:rPr>
        <w:object w:dxaOrig="1650" w:dyaOrig="1068" w14:anchorId="33B1265B">
          <v:shape id="_x0000_i1030" type="#_x0000_t75" style="width:81.75pt;height:54.75pt" o:ole="">
            <v:imagedata r:id="rId31" o:title=""/>
          </v:shape>
          <o:OLEObject Type="Embed" ProgID="Word.Document.8" ShapeID="_x0000_i1030" DrawAspect="Icon" ObjectID="_1690180213" r:id="rId32">
            <o:FieldCodes>\s</o:FieldCodes>
          </o:OLEObject>
        </w:object>
      </w:r>
    </w:p>
    <w:p w14:paraId="6FD744C9" w14:textId="77777777" w:rsidR="00DA7D79" w:rsidRPr="00CD4BD8" w:rsidRDefault="00DA7D79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Típusvizsgálati dokumentumok</w:t>
      </w:r>
    </w:p>
    <w:p w14:paraId="3076CC2E" w14:textId="77777777" w:rsidR="00DA7D79" w:rsidRPr="00CD4BD8" w:rsidRDefault="00DA7D79" w:rsidP="00E8004A">
      <w:pPr>
        <w:pStyle w:val="lfej"/>
        <w:rPr>
          <w:rFonts w:asciiTheme="minorHAnsi" w:hAnsiTheme="minorHAnsi" w:cstheme="minorHAnsi"/>
        </w:rPr>
      </w:pPr>
    </w:p>
    <w:p w14:paraId="5883CF9C" w14:textId="35059A84" w:rsidR="00E8004A" w:rsidRPr="00CD4BD8" w:rsidRDefault="0068631D" w:rsidP="00E8004A">
      <w:pPr>
        <w:pStyle w:val="lfej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object w:dxaOrig="1541" w:dyaOrig="997" w14:anchorId="3F582CB2">
          <v:shape id="_x0000_i1031" type="#_x0000_t75" style="width:79.5pt;height:49.5pt" o:ole="">
            <v:imagedata r:id="rId33" o:title=""/>
          </v:shape>
          <o:OLEObject Type="Embed" ProgID="Package" ShapeID="_x0000_i1031" DrawAspect="Icon" ObjectID="_1690180214" r:id="rId34"/>
        </w:object>
      </w:r>
    </w:p>
    <w:p w14:paraId="794DA2EF" w14:textId="77777777" w:rsidR="002B3FB8" w:rsidRPr="00CD4BD8" w:rsidRDefault="002B3FB8" w:rsidP="00DA7D79">
      <w:pPr>
        <w:rPr>
          <w:rFonts w:asciiTheme="minorHAnsi" w:hAnsiTheme="minorHAnsi" w:cstheme="minorHAnsi"/>
        </w:rPr>
      </w:pPr>
    </w:p>
    <w:p w14:paraId="73FADAB5" w14:textId="030F1247" w:rsidR="0009730F" w:rsidRPr="00CD4BD8" w:rsidRDefault="00DA7D79" w:rsidP="00DA7D79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>Fogyasztásmérő szekrény típus kiépítettsége</w:t>
      </w:r>
    </w:p>
    <w:p w14:paraId="79A54DAF" w14:textId="77777777" w:rsidR="00DA7D79" w:rsidRPr="00CD4BD8" w:rsidRDefault="00DA7D79" w:rsidP="00DA7D79">
      <w:pPr>
        <w:pStyle w:val="lfej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A fogyasztásmérő szekrényekben elhelyezett egységek:</w:t>
      </w:r>
    </w:p>
    <w:p w14:paraId="55A21D32" w14:textId="77777777" w:rsidR="008D10E1" w:rsidRPr="00CD4BD8" w:rsidRDefault="008D10E1" w:rsidP="00DA7D79">
      <w:pPr>
        <w:pStyle w:val="lfej"/>
        <w:rPr>
          <w:rFonts w:asciiTheme="minorHAnsi" w:hAnsiTheme="minorHAnsi" w:cstheme="minorHAnsi"/>
          <w:i/>
        </w:rPr>
      </w:pPr>
      <w:proofErr w:type="spellStart"/>
      <w:r w:rsidRPr="00CD4BD8">
        <w:rPr>
          <w:rFonts w:asciiTheme="minorHAnsi" w:hAnsiTheme="minorHAnsi" w:cstheme="minorHAnsi"/>
          <w:i/>
        </w:rPr>
        <w:t>Pl</w:t>
      </w:r>
      <w:proofErr w:type="spellEnd"/>
      <w:r w:rsidRPr="00CD4BD8">
        <w:rPr>
          <w:rFonts w:asciiTheme="minorHAnsi" w:hAnsiTheme="minorHAnsi" w:cstheme="minorHAnsi"/>
          <w:i/>
        </w:rPr>
        <w:t>:</w:t>
      </w:r>
    </w:p>
    <w:p w14:paraId="440B111F" w14:textId="2CDD9DD5" w:rsidR="00EE2549" w:rsidRPr="00CD4BD8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 xml:space="preserve">komplett vezetékezés, szereléshez előkészítve </w:t>
      </w:r>
      <w:r w:rsidR="005A1529" w:rsidRPr="00CD4BD8">
        <w:rPr>
          <w:rFonts w:asciiTheme="minorHAnsi" w:hAnsiTheme="minorHAnsi" w:cstheme="minorHAnsi"/>
          <w:i/>
        </w:rPr>
        <w:t>80</w:t>
      </w:r>
      <w:r w:rsidRPr="00CD4BD8">
        <w:rPr>
          <w:rFonts w:asciiTheme="minorHAnsi" w:hAnsiTheme="minorHAnsi" w:cstheme="minorHAnsi"/>
          <w:i/>
        </w:rPr>
        <w:t xml:space="preserve"> A terhelhetőségre,</w:t>
      </w:r>
      <w:r w:rsidR="007A5191" w:rsidRPr="00CD4BD8">
        <w:rPr>
          <w:rFonts w:asciiTheme="minorHAnsi" w:hAnsiTheme="minorHAnsi" w:cstheme="minorHAnsi"/>
          <w:i/>
        </w:rPr>
        <w:t xml:space="preserve"> </w:t>
      </w:r>
    </w:p>
    <w:p w14:paraId="29222A0A" w14:textId="175AD97B" w:rsidR="005A1529" w:rsidRPr="00CD4BD8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32A igénybevételéhez 10mm</w:t>
      </w:r>
      <w:r w:rsidRPr="00CD4BD8">
        <w:rPr>
          <w:rFonts w:asciiTheme="minorHAnsi" w:hAnsiTheme="minorHAnsi" w:cstheme="minorHAnsi"/>
          <w:i/>
          <w:vertAlign w:val="superscript"/>
        </w:rPr>
        <w:t>2</w:t>
      </w:r>
      <w:r w:rsidRPr="00CD4BD8">
        <w:rPr>
          <w:rFonts w:asciiTheme="minorHAnsi" w:hAnsiTheme="minorHAnsi" w:cstheme="minorHAnsi"/>
          <w:i/>
        </w:rPr>
        <w:t xml:space="preserve"> keresztmetszetű vezeték </w:t>
      </w:r>
    </w:p>
    <w:p w14:paraId="6F9C8A18" w14:textId="5135EA71" w:rsidR="005A1529" w:rsidRPr="00CD4BD8" w:rsidRDefault="005A152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63A igénybevételéhez 16mm</w:t>
      </w:r>
      <w:r w:rsidRPr="00CD4BD8">
        <w:rPr>
          <w:rFonts w:asciiTheme="minorHAnsi" w:hAnsiTheme="minorHAnsi" w:cstheme="minorHAnsi"/>
          <w:i/>
          <w:vertAlign w:val="superscript"/>
        </w:rPr>
        <w:t>2</w:t>
      </w:r>
      <w:r w:rsidRPr="00CD4BD8">
        <w:rPr>
          <w:rFonts w:asciiTheme="minorHAnsi" w:hAnsiTheme="minorHAnsi" w:cstheme="minorHAnsi"/>
          <w:i/>
        </w:rPr>
        <w:t xml:space="preserve"> keresztmetszetű vezeték </w:t>
      </w:r>
    </w:p>
    <w:p w14:paraId="4746F349" w14:textId="666C9BA9" w:rsidR="00DA7D79" w:rsidRPr="00CD4BD8" w:rsidRDefault="007A5191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80A igénybevételéhez 25mm</w:t>
      </w:r>
      <w:r w:rsidRPr="00CD4BD8">
        <w:rPr>
          <w:rFonts w:asciiTheme="minorHAnsi" w:hAnsiTheme="minorHAnsi" w:cstheme="minorHAnsi"/>
          <w:i/>
          <w:vertAlign w:val="superscript"/>
        </w:rPr>
        <w:t>2</w:t>
      </w:r>
      <w:r w:rsidRPr="00CD4BD8">
        <w:rPr>
          <w:rFonts w:asciiTheme="minorHAnsi" w:hAnsiTheme="minorHAnsi" w:cstheme="minorHAnsi"/>
          <w:i/>
        </w:rPr>
        <w:t xml:space="preserve"> keresztmetsze</w:t>
      </w:r>
      <w:r w:rsidR="00F15266" w:rsidRPr="00CD4BD8">
        <w:rPr>
          <w:rFonts w:asciiTheme="minorHAnsi" w:hAnsiTheme="minorHAnsi" w:cstheme="minorHAnsi"/>
          <w:i/>
        </w:rPr>
        <w:t>tű vezeték rendelése</w:t>
      </w:r>
      <w:r w:rsidRPr="00CD4BD8">
        <w:rPr>
          <w:rFonts w:asciiTheme="minorHAnsi" w:hAnsiTheme="minorHAnsi" w:cstheme="minorHAnsi"/>
          <w:i/>
        </w:rPr>
        <w:t xml:space="preserve"> szükséges</w:t>
      </w:r>
    </w:p>
    <w:p w14:paraId="07F0157C" w14:textId="6F61E0D4" w:rsidR="00DA7D79" w:rsidRPr="00CD4BD8" w:rsidRDefault="00DA7D79" w:rsidP="00DA7D79">
      <w:pPr>
        <w:pStyle w:val="lfej"/>
        <w:numPr>
          <w:ilvl w:val="0"/>
          <w:numId w:val="2"/>
        </w:numPr>
        <w:spacing w:line="360" w:lineRule="atLeast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TS-35 típusú szerelő-sín,</w:t>
      </w:r>
    </w:p>
    <w:p w14:paraId="7C18C9FF" w14:textId="3786D398" w:rsidR="00B340DB" w:rsidRPr="00CD4BD8" w:rsidRDefault="00B340DB" w:rsidP="00B340DB">
      <w:p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  <w:i/>
        </w:rPr>
        <w:t xml:space="preserve"> </w:t>
      </w:r>
      <w:r w:rsidR="00EE2549" w:rsidRPr="00CD4BD8">
        <w:rPr>
          <w:rFonts w:asciiTheme="minorHAnsi" w:hAnsiTheme="minorHAnsi" w:cstheme="minorHAnsi"/>
          <w:i/>
        </w:rPr>
        <w:t xml:space="preserve">     </w:t>
      </w:r>
      <w:r w:rsidRPr="00CD4BD8">
        <w:rPr>
          <w:rFonts w:asciiTheme="minorHAnsi" w:hAnsiTheme="minorHAnsi" w:cstheme="minorHAnsi"/>
          <w:i/>
        </w:rPr>
        <w:t xml:space="preserve"> </w:t>
      </w:r>
      <w:r w:rsidRPr="00CD4BD8">
        <w:rPr>
          <w:rFonts w:asciiTheme="minorHAnsi" w:hAnsiTheme="minorHAnsi" w:cstheme="minorHAnsi"/>
        </w:rPr>
        <w:t>PVT3030 Csatári 150X300, 300*300 kötő</w:t>
      </w:r>
      <w:r w:rsidR="00EE2549" w:rsidRPr="00CD4BD8">
        <w:rPr>
          <w:rFonts w:asciiTheme="minorHAnsi" w:hAnsiTheme="minorHAnsi" w:cstheme="minorHAnsi"/>
        </w:rPr>
        <w:t xml:space="preserve"> </w:t>
      </w:r>
      <w:r w:rsidRPr="00CD4BD8">
        <w:rPr>
          <w:rFonts w:asciiTheme="minorHAnsi" w:hAnsiTheme="minorHAnsi" w:cstheme="minorHAnsi"/>
        </w:rPr>
        <w:t xml:space="preserve">doboz  </w:t>
      </w:r>
    </w:p>
    <w:p w14:paraId="18FB29B7" w14:textId="4F83A4E4" w:rsidR="00B340DB" w:rsidRPr="00CD4BD8" w:rsidRDefault="00B340DB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  <w:i/>
        </w:rPr>
        <w:t xml:space="preserve">  </w:t>
      </w:r>
      <w:r w:rsidR="00EE2549" w:rsidRPr="00CD4BD8">
        <w:rPr>
          <w:rFonts w:asciiTheme="minorHAnsi" w:hAnsiTheme="minorHAnsi" w:cstheme="minorHAnsi"/>
          <w:i/>
        </w:rPr>
        <w:t xml:space="preserve">    </w:t>
      </w:r>
      <w:r w:rsidRPr="00CD4BD8">
        <w:rPr>
          <w:rFonts w:asciiTheme="minorHAnsi" w:hAnsiTheme="minorHAnsi" w:cstheme="minorHAnsi"/>
          <w:i/>
        </w:rPr>
        <w:t xml:space="preserve"> </w:t>
      </w:r>
      <w:r w:rsidRPr="00CD4BD8">
        <w:rPr>
          <w:rFonts w:asciiTheme="minorHAnsi" w:hAnsiTheme="minorHAnsi" w:cstheme="minorHAnsi"/>
        </w:rPr>
        <w:t xml:space="preserve">CSP 081908   Csatári </w:t>
      </w:r>
      <w:r w:rsidR="00EE2549" w:rsidRPr="00CD4BD8">
        <w:rPr>
          <w:rFonts w:asciiTheme="minorHAnsi" w:hAnsiTheme="minorHAnsi" w:cstheme="minorHAnsi"/>
        </w:rPr>
        <w:t>kötő doboz</w:t>
      </w:r>
    </w:p>
    <w:p w14:paraId="20723554" w14:textId="29309D5E" w:rsidR="00EE2549" w:rsidRPr="00CD4BD8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      </w:t>
      </w:r>
      <w:r w:rsidR="00F0627D" w:rsidRPr="00CD4BD8">
        <w:rPr>
          <w:rFonts w:asciiTheme="minorHAnsi" w:hAnsiTheme="minorHAnsi" w:cstheme="minorHAnsi"/>
        </w:rPr>
        <w:t xml:space="preserve"> </w:t>
      </w:r>
      <w:r w:rsidRPr="00CD4BD8">
        <w:rPr>
          <w:rFonts w:asciiTheme="minorHAnsi" w:hAnsiTheme="minorHAnsi" w:cstheme="minorHAnsi"/>
        </w:rPr>
        <w:t>SK 1-3         50 mm</w:t>
      </w:r>
      <w:r w:rsidRPr="00CD4BD8">
        <w:rPr>
          <w:rFonts w:asciiTheme="minorHAnsi" w:hAnsiTheme="minorHAnsi" w:cstheme="minorHAnsi"/>
          <w:vertAlign w:val="superscript"/>
        </w:rPr>
        <w:t>2</w:t>
      </w:r>
      <w:r w:rsidRPr="00CD4BD8">
        <w:rPr>
          <w:rFonts w:asciiTheme="minorHAnsi" w:hAnsiTheme="minorHAnsi" w:cstheme="minorHAnsi"/>
        </w:rPr>
        <w:t>-es sorkapocs a kábel erek bekötéséhez</w:t>
      </w:r>
    </w:p>
    <w:p w14:paraId="6A490FA8" w14:textId="4911E668" w:rsidR="00EE2549" w:rsidRPr="00CD4BD8" w:rsidRDefault="00EE2549" w:rsidP="00B340DB">
      <w:pPr>
        <w:pStyle w:val="lfej"/>
        <w:spacing w:line="360" w:lineRule="atLeast"/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t xml:space="preserve">      </w:t>
      </w:r>
      <w:r w:rsidR="00F0627D" w:rsidRPr="00CD4BD8">
        <w:rPr>
          <w:rFonts w:asciiTheme="minorHAnsi" w:hAnsiTheme="minorHAnsi" w:cstheme="minorHAnsi"/>
        </w:rPr>
        <w:t xml:space="preserve"> </w:t>
      </w:r>
      <w:r w:rsidRPr="00CD4BD8">
        <w:rPr>
          <w:rFonts w:asciiTheme="minorHAnsi" w:hAnsiTheme="minorHAnsi" w:cstheme="minorHAnsi"/>
        </w:rPr>
        <w:t>WDU 50      Sorkapocs az elmenő kábel erek bekötéséhez</w:t>
      </w:r>
    </w:p>
    <w:p w14:paraId="35E13D2E" w14:textId="77777777" w:rsidR="00EE2549" w:rsidRPr="00CD4BD8" w:rsidRDefault="00EE2549" w:rsidP="00B340DB">
      <w:pPr>
        <w:pStyle w:val="lfej"/>
        <w:spacing w:line="360" w:lineRule="atLeast"/>
        <w:rPr>
          <w:rFonts w:asciiTheme="minorHAnsi" w:hAnsiTheme="minorHAnsi" w:cstheme="minorHAnsi"/>
          <w:i/>
        </w:rPr>
      </w:pPr>
    </w:p>
    <w:p w14:paraId="39DBF708" w14:textId="77777777" w:rsidR="002852FA" w:rsidRPr="00CD4BD8" w:rsidRDefault="002852FA" w:rsidP="00DA7D79">
      <w:pPr>
        <w:rPr>
          <w:rFonts w:asciiTheme="minorHAnsi" w:hAnsiTheme="minorHAnsi" w:cstheme="minorHAnsi"/>
        </w:rPr>
      </w:pPr>
    </w:p>
    <w:p w14:paraId="46A0C2BA" w14:textId="77777777" w:rsidR="002852FA" w:rsidRPr="00CD4BD8" w:rsidRDefault="002852FA" w:rsidP="00DA7D79">
      <w:pPr>
        <w:rPr>
          <w:rFonts w:asciiTheme="minorHAnsi" w:hAnsiTheme="minorHAnsi" w:cstheme="minorHAnsi"/>
        </w:rPr>
      </w:pPr>
    </w:p>
    <w:p w14:paraId="205B24BA" w14:textId="77777777" w:rsidR="00304D2A" w:rsidRPr="00CD4BD8" w:rsidRDefault="00304D2A" w:rsidP="00DA7D79">
      <w:pPr>
        <w:rPr>
          <w:rFonts w:asciiTheme="minorHAnsi" w:hAnsiTheme="minorHAnsi" w:cstheme="minorHAnsi"/>
        </w:rPr>
      </w:pPr>
    </w:p>
    <w:p w14:paraId="639CAE2A" w14:textId="77777777" w:rsidR="00304D2A" w:rsidRPr="00CD4BD8" w:rsidRDefault="00304D2A" w:rsidP="00DA7D79">
      <w:pPr>
        <w:rPr>
          <w:rFonts w:asciiTheme="minorHAnsi" w:hAnsiTheme="minorHAnsi" w:cstheme="minorHAnsi"/>
        </w:rPr>
      </w:pPr>
    </w:p>
    <w:p w14:paraId="0CD25CC0" w14:textId="77777777" w:rsidR="00304D2A" w:rsidRPr="00CD4BD8" w:rsidRDefault="00304D2A" w:rsidP="00DA7D79">
      <w:pPr>
        <w:rPr>
          <w:rFonts w:asciiTheme="minorHAnsi" w:hAnsiTheme="minorHAnsi" w:cstheme="minorHAnsi"/>
        </w:rPr>
      </w:pPr>
    </w:p>
    <w:p w14:paraId="7D3CDCE8" w14:textId="77777777" w:rsidR="003F325D" w:rsidRPr="00CD4BD8" w:rsidRDefault="003F325D" w:rsidP="00620AE4">
      <w:pPr>
        <w:pStyle w:val="Cmsor2"/>
        <w:numPr>
          <w:ilvl w:val="1"/>
          <w:numId w:val="15"/>
        </w:numPr>
        <w:rPr>
          <w:rFonts w:asciiTheme="minorHAnsi" w:hAnsiTheme="minorHAnsi" w:cstheme="minorHAnsi"/>
        </w:rPr>
      </w:pPr>
      <w:r w:rsidRPr="00CD4BD8">
        <w:rPr>
          <w:rFonts w:asciiTheme="minorHAnsi" w:hAnsiTheme="minorHAnsi" w:cstheme="minorHAnsi"/>
        </w:rPr>
        <w:lastRenderedPageBreak/>
        <w:t>Főáramköri vezetékezés</w:t>
      </w:r>
    </w:p>
    <w:p w14:paraId="22F3A219" w14:textId="77777777" w:rsidR="0009730F" w:rsidRPr="00CD4BD8" w:rsidRDefault="0009730F" w:rsidP="0009730F">
      <w:pPr>
        <w:pStyle w:val="lfej"/>
        <w:rPr>
          <w:rFonts w:asciiTheme="minorHAnsi" w:hAnsiTheme="minorHAnsi" w:cstheme="minorHAnsi"/>
        </w:rPr>
      </w:pPr>
    </w:p>
    <w:p w14:paraId="779E6F9F" w14:textId="77777777" w:rsidR="0009730F" w:rsidRPr="00CD4BD8" w:rsidRDefault="0009730F" w:rsidP="0009730F">
      <w:pPr>
        <w:pStyle w:val="lfej"/>
        <w:rPr>
          <w:rFonts w:asciiTheme="minorHAnsi" w:hAnsiTheme="minorHAnsi" w:cstheme="minorHAnsi"/>
        </w:rPr>
      </w:pPr>
    </w:p>
    <w:p w14:paraId="142D1F19" w14:textId="77777777" w:rsidR="0009730F" w:rsidRPr="00CD4BD8" w:rsidRDefault="0009730F" w:rsidP="0009730F">
      <w:pPr>
        <w:pStyle w:val="lfej"/>
        <w:rPr>
          <w:rFonts w:asciiTheme="minorHAnsi" w:hAnsiTheme="minorHAnsi" w:cstheme="minorHAnsi"/>
        </w:rPr>
      </w:pPr>
    </w:p>
    <w:p w14:paraId="220ED122" w14:textId="4D75B81A" w:rsidR="003F325D" w:rsidRPr="00CD4BD8" w:rsidRDefault="003F325D" w:rsidP="003F325D">
      <w:pPr>
        <w:pStyle w:val="Normlbehzs"/>
        <w:spacing w:line="360" w:lineRule="atLeast"/>
        <w:ind w:left="0"/>
        <w:jc w:val="both"/>
        <w:rPr>
          <w:rFonts w:asciiTheme="minorHAnsi" w:hAnsiTheme="minorHAnsi" w:cstheme="minorHAnsi"/>
          <w:i/>
        </w:rPr>
      </w:pPr>
    </w:p>
    <w:p w14:paraId="2D79D108" w14:textId="77777777" w:rsidR="003F325D" w:rsidRPr="00CD4BD8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Típus: H07VK vezeték, 18 mm érvéghüvelyezéssel</w:t>
      </w:r>
    </w:p>
    <w:p w14:paraId="0A56C104" w14:textId="77777777" w:rsidR="005A1529" w:rsidRPr="00CD4BD8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 xml:space="preserve">Vezetőanyag: </w:t>
      </w:r>
      <w:proofErr w:type="spellStart"/>
      <w:r w:rsidRPr="00CD4BD8">
        <w:rPr>
          <w:rFonts w:asciiTheme="minorHAnsi" w:hAnsiTheme="minorHAnsi" w:cstheme="minorHAnsi"/>
          <w:i/>
        </w:rPr>
        <w:t>Cu</w:t>
      </w:r>
      <w:proofErr w:type="spellEnd"/>
      <w:r w:rsidRPr="00CD4BD8">
        <w:rPr>
          <w:rFonts w:asciiTheme="minorHAnsi" w:hAnsiTheme="minorHAnsi" w:cstheme="minorHAnsi"/>
          <w:i/>
        </w:rPr>
        <w:t xml:space="preserve"> (réz, elemi szálas),</w:t>
      </w:r>
    </w:p>
    <w:p w14:paraId="7EAE3093" w14:textId="48A32BF1" w:rsidR="005A1529" w:rsidRPr="00CD4BD8" w:rsidRDefault="003F325D" w:rsidP="005A1529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 xml:space="preserve"> </w:t>
      </w:r>
      <w:r w:rsidR="005A1529" w:rsidRPr="00CD4BD8">
        <w:rPr>
          <w:rFonts w:asciiTheme="minorHAnsi" w:hAnsiTheme="minorHAnsi" w:cstheme="minorHAnsi"/>
          <w:i/>
        </w:rPr>
        <w:t>Keresztmetszet: 10 mm</w:t>
      </w:r>
      <w:r w:rsidR="005A1529" w:rsidRPr="00CD4BD8">
        <w:rPr>
          <w:rFonts w:asciiTheme="minorHAnsi" w:hAnsiTheme="minorHAnsi" w:cstheme="minorHAnsi"/>
          <w:i/>
          <w:vertAlign w:val="superscript"/>
        </w:rPr>
        <w:t>2</w:t>
      </w:r>
      <w:r w:rsidR="005A1529" w:rsidRPr="00CD4BD8">
        <w:rPr>
          <w:rFonts w:asciiTheme="minorHAnsi" w:hAnsiTheme="minorHAnsi" w:cstheme="minorHAnsi"/>
          <w:i/>
        </w:rPr>
        <w:t xml:space="preserve"> 32 A terhelésre alkalmas</w:t>
      </w:r>
    </w:p>
    <w:p w14:paraId="67FA7EF8" w14:textId="013213B4" w:rsidR="005A1529" w:rsidRPr="00CD4BD8" w:rsidRDefault="005A1529" w:rsidP="005A1529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Keresztmetszet: 16 mm</w:t>
      </w:r>
      <w:r w:rsidRPr="00CD4BD8">
        <w:rPr>
          <w:rFonts w:asciiTheme="minorHAnsi" w:hAnsiTheme="minorHAnsi" w:cstheme="minorHAnsi"/>
          <w:i/>
          <w:vertAlign w:val="superscript"/>
        </w:rPr>
        <w:t>2</w:t>
      </w:r>
      <w:r w:rsidRPr="00CD4BD8">
        <w:rPr>
          <w:rFonts w:asciiTheme="minorHAnsi" w:hAnsiTheme="minorHAnsi" w:cstheme="minorHAnsi"/>
          <w:i/>
        </w:rPr>
        <w:t xml:space="preserve"> 63 A terhelésre alkalmas</w:t>
      </w:r>
    </w:p>
    <w:p w14:paraId="14DECA04" w14:textId="1DF76617" w:rsidR="003F325D" w:rsidRPr="00CD4BD8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 xml:space="preserve">Keresztmetszet: </w:t>
      </w:r>
      <w:r w:rsidR="005A1529" w:rsidRPr="00CD4BD8">
        <w:rPr>
          <w:rFonts w:asciiTheme="minorHAnsi" w:hAnsiTheme="minorHAnsi" w:cstheme="minorHAnsi"/>
          <w:i/>
        </w:rPr>
        <w:t>25</w:t>
      </w:r>
      <w:r w:rsidRPr="00CD4BD8">
        <w:rPr>
          <w:rFonts w:asciiTheme="minorHAnsi" w:hAnsiTheme="minorHAnsi" w:cstheme="minorHAnsi"/>
          <w:i/>
        </w:rPr>
        <w:t xml:space="preserve"> mm</w:t>
      </w:r>
      <w:r w:rsidRPr="00CD4BD8">
        <w:rPr>
          <w:rFonts w:asciiTheme="minorHAnsi" w:hAnsiTheme="minorHAnsi" w:cstheme="minorHAnsi"/>
          <w:i/>
          <w:vertAlign w:val="superscript"/>
        </w:rPr>
        <w:t>2</w:t>
      </w:r>
      <w:r w:rsidRPr="00CD4BD8">
        <w:rPr>
          <w:rFonts w:asciiTheme="minorHAnsi" w:hAnsiTheme="minorHAnsi" w:cstheme="minorHAnsi"/>
          <w:i/>
        </w:rPr>
        <w:t xml:space="preserve"> </w:t>
      </w:r>
      <w:r w:rsidR="005A1529" w:rsidRPr="00CD4BD8">
        <w:rPr>
          <w:rFonts w:asciiTheme="minorHAnsi" w:hAnsiTheme="minorHAnsi" w:cstheme="minorHAnsi"/>
          <w:i/>
        </w:rPr>
        <w:t xml:space="preserve"> 80A terhelésre alkalmas</w:t>
      </w:r>
    </w:p>
    <w:p w14:paraId="41F8A93C" w14:textId="77777777" w:rsidR="003F325D" w:rsidRPr="00CD4BD8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Névleges feszültség: 400V</w:t>
      </w:r>
    </w:p>
    <w:p w14:paraId="7B813BF5" w14:textId="77777777" w:rsidR="003F325D" w:rsidRPr="00CD4BD8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Préselt érvéghüvely a vezeték keresztmetszetének és a fogadó kapocs méreteinek megfelelően</w:t>
      </w:r>
    </w:p>
    <w:p w14:paraId="27E62C0D" w14:textId="77777777" w:rsidR="003F325D" w:rsidRPr="00CD4BD8" w:rsidRDefault="003F325D" w:rsidP="003F325D">
      <w:pPr>
        <w:numPr>
          <w:ilvl w:val="0"/>
          <w:numId w:val="3"/>
        </w:numPr>
        <w:spacing w:line="360" w:lineRule="atLeast"/>
        <w:jc w:val="both"/>
        <w:rPr>
          <w:rFonts w:asciiTheme="minorHAnsi" w:hAnsiTheme="minorHAnsi" w:cstheme="minorHAnsi"/>
          <w:i/>
        </w:rPr>
      </w:pPr>
      <w:r w:rsidRPr="00CD4BD8">
        <w:rPr>
          <w:rFonts w:asciiTheme="minorHAnsi" w:hAnsiTheme="minorHAnsi" w:cstheme="minorHAnsi"/>
          <w:i/>
        </w:rPr>
        <w:t>Vezetékek végein azonos formájú, anyagú, könnyen el nem távolítható, időtálló egyértelmű jelölés</w:t>
      </w:r>
    </w:p>
    <w:p w14:paraId="4434C6EA" w14:textId="77777777" w:rsidR="003F325D" w:rsidRPr="00CD4BD8" w:rsidRDefault="003F325D" w:rsidP="00DA7D79">
      <w:pPr>
        <w:rPr>
          <w:rFonts w:asciiTheme="minorHAnsi" w:hAnsiTheme="minorHAnsi" w:cstheme="minorHAnsi"/>
        </w:rPr>
      </w:pPr>
    </w:p>
    <w:p w14:paraId="37BFD0D5" w14:textId="77777777" w:rsidR="00DA7D79" w:rsidRPr="00CD4BD8" w:rsidRDefault="00DA7D79" w:rsidP="00DA7D79">
      <w:pPr>
        <w:rPr>
          <w:rFonts w:asciiTheme="minorHAnsi" w:hAnsiTheme="minorHAnsi" w:cstheme="minorHAnsi"/>
        </w:rPr>
      </w:pPr>
    </w:p>
    <w:p w14:paraId="54BB3C57" w14:textId="77777777" w:rsidR="00703983" w:rsidRPr="00CD4BD8" w:rsidRDefault="00703983" w:rsidP="00DA7D79">
      <w:pPr>
        <w:rPr>
          <w:rFonts w:asciiTheme="minorHAnsi" w:hAnsiTheme="minorHAnsi" w:cstheme="minorHAnsi"/>
        </w:rPr>
      </w:pPr>
    </w:p>
    <w:sectPr w:rsidR="00703983" w:rsidRPr="00CD4BD8" w:rsidSect="00620D2F"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161B8" w14:textId="77777777" w:rsidR="00107A20" w:rsidRDefault="00107A20" w:rsidP="0049184C">
      <w:r>
        <w:separator/>
      </w:r>
    </w:p>
  </w:endnote>
  <w:endnote w:type="continuationSeparator" w:id="0">
    <w:p w14:paraId="00A4E48A" w14:textId="77777777" w:rsidR="00107A20" w:rsidRDefault="00107A20" w:rsidP="004918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4F328" w14:textId="77777777" w:rsidR="00D228FF" w:rsidRDefault="00D228FF">
    <w:pPr>
      <w:pStyle w:val="llb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14</w:t>
    </w:r>
    <w:r>
      <w:rPr>
        <w:noProof/>
      </w:rPr>
      <w:fldChar w:fldCharType="end"/>
    </w:r>
  </w:p>
  <w:p w14:paraId="7EE13CAA" w14:textId="77777777" w:rsidR="00D228FF" w:rsidRPr="001439B7" w:rsidRDefault="00D228FF" w:rsidP="00620D2F">
    <w:pPr>
      <w:tabs>
        <w:tab w:val="center" w:pos="4536"/>
        <w:tab w:val="left" w:pos="6237"/>
        <w:tab w:val="right" w:pos="9072"/>
        <w:tab w:val="right" w:pos="9781"/>
      </w:tabs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2D3952" w14:textId="77777777" w:rsidR="00107A20" w:rsidRDefault="00107A20" w:rsidP="0049184C">
      <w:r>
        <w:separator/>
      </w:r>
    </w:p>
  </w:footnote>
  <w:footnote w:type="continuationSeparator" w:id="0">
    <w:p w14:paraId="56003155" w14:textId="77777777" w:rsidR="00107A20" w:rsidRDefault="00107A20" w:rsidP="004918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6559"/>
      <w:gridCol w:w="2905"/>
    </w:tblGrid>
    <w:tr w:rsidR="00D228FF" w:rsidRPr="0049184C" w14:paraId="3975874E" w14:textId="77777777" w:rsidTr="00620D2F">
      <w:tc>
        <w:tcPr>
          <w:tcW w:w="6559" w:type="dxa"/>
        </w:tcPr>
        <w:p w14:paraId="52B39B49" w14:textId="77777777" w:rsidR="00D228FF" w:rsidRPr="0049184C" w:rsidRDefault="00D228FF" w:rsidP="0049184C">
          <w:pPr>
            <w:jc w:val="both"/>
            <w:rPr>
              <w:rFonts w:ascii="Arial" w:hAnsi="Arial" w:cs="Arial"/>
              <w:b/>
              <w:sz w:val="20"/>
              <w:szCs w:val="20"/>
            </w:rPr>
          </w:pPr>
        </w:p>
        <w:p w14:paraId="4F59263F" w14:textId="77777777" w:rsidR="00D228FF" w:rsidRPr="0049184C" w:rsidRDefault="00D228FF" w:rsidP="00C0288F">
          <w:pPr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TIPIZÁLT FOGYASZTÁSMÉRŐ SZEKRÉNY</w:t>
          </w:r>
          <w:r w:rsidRPr="0049184C">
            <w:rPr>
              <w:rFonts w:ascii="Arial" w:hAnsi="Arial" w:cs="Arial"/>
              <w:b/>
              <w:sz w:val="28"/>
              <w:szCs w:val="28"/>
            </w:rPr>
            <w:t>EK</w:t>
          </w:r>
        </w:p>
      </w:tc>
      <w:tc>
        <w:tcPr>
          <w:tcW w:w="2905" w:type="dxa"/>
        </w:tcPr>
        <w:p w14:paraId="2A1D19DA" w14:textId="77777777" w:rsidR="00D228FF" w:rsidRPr="0049184C" w:rsidRDefault="00D228FF" w:rsidP="0049184C">
          <w:pPr>
            <w:keepNext/>
            <w:spacing w:before="60"/>
            <w:jc w:val="center"/>
            <w:outlineLvl w:val="0"/>
            <w:rPr>
              <w:rFonts w:ascii="Arial" w:hAnsi="Arial"/>
              <w:b/>
              <w:sz w:val="28"/>
              <w:szCs w:val="20"/>
            </w:rPr>
          </w:pPr>
        </w:p>
      </w:tc>
    </w:tr>
  </w:tbl>
  <w:p w14:paraId="6CD47D45" w14:textId="77777777" w:rsidR="00D228FF" w:rsidRPr="003330B6" w:rsidRDefault="00D228FF">
    <w:pPr>
      <w:pStyle w:val="lfej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pPr>
        <w:ind w:left="0" w:firstLine="0"/>
      </w:pPr>
    </w:lvl>
  </w:abstractNum>
  <w:abstractNum w:abstractNumId="1" w15:restartNumberingAfterBreak="0">
    <w:nsid w:val="05386FD6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73126E"/>
    <w:multiLevelType w:val="hybridMultilevel"/>
    <w:tmpl w:val="818C51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A1FB8"/>
    <w:multiLevelType w:val="hybridMultilevel"/>
    <w:tmpl w:val="6D34DE0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595BFA"/>
    <w:multiLevelType w:val="hybridMultilevel"/>
    <w:tmpl w:val="9A74C7E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004772"/>
    <w:multiLevelType w:val="hybridMultilevel"/>
    <w:tmpl w:val="A34AE79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205F0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41A1215"/>
    <w:multiLevelType w:val="singleLevel"/>
    <w:tmpl w:val="4420F3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7110C6E"/>
    <w:multiLevelType w:val="hybridMultilevel"/>
    <w:tmpl w:val="F6547F0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>
      <w:start w:val="1"/>
      <w:numFmt w:val="lowerRoman"/>
      <w:lvlText w:val="%3."/>
      <w:lvlJc w:val="right"/>
      <w:pPr>
        <w:ind w:left="2160" w:hanging="180"/>
      </w:pPr>
    </w:lvl>
    <w:lvl w:ilvl="3" w:tplc="040E000F">
      <w:start w:val="1"/>
      <w:numFmt w:val="decimal"/>
      <w:lvlText w:val="%4."/>
      <w:lvlJc w:val="left"/>
      <w:pPr>
        <w:ind w:left="2880" w:hanging="360"/>
      </w:pPr>
    </w:lvl>
    <w:lvl w:ilvl="4" w:tplc="040E0019">
      <w:start w:val="1"/>
      <w:numFmt w:val="lowerLetter"/>
      <w:lvlText w:val="%5."/>
      <w:lvlJc w:val="left"/>
      <w:pPr>
        <w:ind w:left="3600" w:hanging="360"/>
      </w:pPr>
    </w:lvl>
    <w:lvl w:ilvl="5" w:tplc="040E001B">
      <w:start w:val="1"/>
      <w:numFmt w:val="lowerRoman"/>
      <w:lvlText w:val="%6."/>
      <w:lvlJc w:val="right"/>
      <w:pPr>
        <w:ind w:left="4320" w:hanging="180"/>
      </w:pPr>
    </w:lvl>
    <w:lvl w:ilvl="6" w:tplc="040E000F">
      <w:start w:val="1"/>
      <w:numFmt w:val="decimal"/>
      <w:lvlText w:val="%7."/>
      <w:lvlJc w:val="left"/>
      <w:pPr>
        <w:ind w:left="5040" w:hanging="360"/>
      </w:pPr>
    </w:lvl>
    <w:lvl w:ilvl="7" w:tplc="040E0019">
      <w:start w:val="1"/>
      <w:numFmt w:val="lowerLetter"/>
      <w:lvlText w:val="%8."/>
      <w:lvlJc w:val="left"/>
      <w:pPr>
        <w:ind w:left="5760" w:hanging="360"/>
      </w:pPr>
    </w:lvl>
    <w:lvl w:ilvl="8" w:tplc="040E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7B37F5"/>
    <w:multiLevelType w:val="hybridMultilevel"/>
    <w:tmpl w:val="77DCD3DA"/>
    <w:lvl w:ilvl="0" w:tplc="676897B4">
      <w:start w:val="380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 w15:restartNumberingAfterBreak="0">
    <w:nsid w:val="7193549D"/>
    <w:multiLevelType w:val="multilevel"/>
    <w:tmpl w:val="040E0025"/>
    <w:lvl w:ilvl="0">
      <w:start w:val="1"/>
      <w:numFmt w:val="decimal"/>
      <w:pStyle w:val="Cmsor1"/>
      <w:lvlText w:val="%1"/>
      <w:lvlJc w:val="left"/>
      <w:pPr>
        <w:ind w:left="432" w:hanging="432"/>
      </w:pPr>
    </w:lvl>
    <w:lvl w:ilvl="1">
      <w:start w:val="1"/>
      <w:numFmt w:val="decimal"/>
      <w:pStyle w:val="Cmsor2"/>
      <w:lvlText w:val="%1.%2"/>
      <w:lvlJc w:val="left"/>
      <w:pPr>
        <w:ind w:left="576" w:hanging="576"/>
      </w:pPr>
    </w:lvl>
    <w:lvl w:ilvl="2">
      <w:start w:val="1"/>
      <w:numFmt w:val="decimal"/>
      <w:pStyle w:val="Cmsor3"/>
      <w:lvlText w:val="%1.%2.%3"/>
      <w:lvlJc w:val="left"/>
      <w:pPr>
        <w:ind w:left="720" w:hanging="720"/>
      </w:p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</w:lvl>
  </w:abstractNum>
  <w:abstractNum w:abstractNumId="11" w15:restartNumberingAfterBreak="0">
    <w:nsid w:val="73C80265"/>
    <w:multiLevelType w:val="multilevel"/>
    <w:tmpl w:val="8CE82F60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Theme="majorHAnsi" w:hAnsiTheme="majorHAnsi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9"/>
  </w:num>
  <w:num w:numId="2">
    <w:abstractNumId w:val="6"/>
  </w:num>
  <w:num w:numId="3">
    <w:abstractNumId w:val="0"/>
    <w:lvlOverride w:ilvl="0">
      <w:lvl w:ilvl="0"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4"/>
  </w:num>
  <w:num w:numId="5">
    <w:abstractNumId w:val="7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8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2"/>
  </w:num>
  <w:num w:numId="14">
    <w:abstractNumId w:val="3"/>
  </w:num>
  <w:num w:numId="15">
    <w:abstractNumId w:val="11"/>
  </w:num>
  <w:num w:numId="16">
    <w:abstractNumId w:val="10"/>
  </w:num>
  <w:num w:numId="17">
    <w:abstractNumId w:val="10"/>
  </w:num>
  <w:num w:numId="18">
    <w:abstractNumId w:val="10"/>
  </w:num>
  <w:num w:numId="19">
    <w:abstractNumId w:val="10"/>
  </w:num>
  <w:num w:numId="20">
    <w:abstractNumId w:val="1"/>
  </w:num>
  <w:num w:numId="2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C04"/>
    <w:rsid w:val="000045F8"/>
    <w:rsid w:val="0001463F"/>
    <w:rsid w:val="00016181"/>
    <w:rsid w:val="0001781D"/>
    <w:rsid w:val="00021C65"/>
    <w:rsid w:val="00037A00"/>
    <w:rsid w:val="00040C89"/>
    <w:rsid w:val="00043163"/>
    <w:rsid w:val="000476A8"/>
    <w:rsid w:val="00054D23"/>
    <w:rsid w:val="00057FA4"/>
    <w:rsid w:val="00066094"/>
    <w:rsid w:val="00074687"/>
    <w:rsid w:val="00086E83"/>
    <w:rsid w:val="0009215B"/>
    <w:rsid w:val="00093691"/>
    <w:rsid w:val="000967E5"/>
    <w:rsid w:val="00096B81"/>
    <w:rsid w:val="0009730F"/>
    <w:rsid w:val="000A0ECE"/>
    <w:rsid w:val="000A1FED"/>
    <w:rsid w:val="000A7A99"/>
    <w:rsid w:val="000D0ACD"/>
    <w:rsid w:val="000D5EB7"/>
    <w:rsid w:val="000E0B5E"/>
    <w:rsid w:val="000E21C0"/>
    <w:rsid w:val="000E5C1E"/>
    <w:rsid w:val="000F03E3"/>
    <w:rsid w:val="000F5815"/>
    <w:rsid w:val="00106164"/>
    <w:rsid w:val="00107A20"/>
    <w:rsid w:val="00117AFA"/>
    <w:rsid w:val="00124B24"/>
    <w:rsid w:val="00125C16"/>
    <w:rsid w:val="00135CBB"/>
    <w:rsid w:val="001439B7"/>
    <w:rsid w:val="00152755"/>
    <w:rsid w:val="00154CC2"/>
    <w:rsid w:val="00155F98"/>
    <w:rsid w:val="00160AE0"/>
    <w:rsid w:val="001615AD"/>
    <w:rsid w:val="001616E6"/>
    <w:rsid w:val="0016469D"/>
    <w:rsid w:val="00166059"/>
    <w:rsid w:val="00166863"/>
    <w:rsid w:val="00170FD0"/>
    <w:rsid w:val="00171671"/>
    <w:rsid w:val="00174B7E"/>
    <w:rsid w:val="00175DF4"/>
    <w:rsid w:val="00176681"/>
    <w:rsid w:val="001803CB"/>
    <w:rsid w:val="001A6DD5"/>
    <w:rsid w:val="001A7E6D"/>
    <w:rsid w:val="001D0174"/>
    <w:rsid w:val="001D49A8"/>
    <w:rsid w:val="001D6F6E"/>
    <w:rsid w:val="001D7A72"/>
    <w:rsid w:val="001E214A"/>
    <w:rsid w:val="001E2AEB"/>
    <w:rsid w:val="001E3E70"/>
    <w:rsid w:val="001F3879"/>
    <w:rsid w:val="00200B27"/>
    <w:rsid w:val="00201EE7"/>
    <w:rsid w:val="00201F2F"/>
    <w:rsid w:val="00205CE8"/>
    <w:rsid w:val="00207246"/>
    <w:rsid w:val="00211F26"/>
    <w:rsid w:val="00222A18"/>
    <w:rsid w:val="002236DA"/>
    <w:rsid w:val="0024000F"/>
    <w:rsid w:val="002411A7"/>
    <w:rsid w:val="002412BA"/>
    <w:rsid w:val="002551CB"/>
    <w:rsid w:val="00255CF8"/>
    <w:rsid w:val="002624CD"/>
    <w:rsid w:val="002637F4"/>
    <w:rsid w:val="002640E8"/>
    <w:rsid w:val="00270F0D"/>
    <w:rsid w:val="002841DE"/>
    <w:rsid w:val="002852FA"/>
    <w:rsid w:val="00287727"/>
    <w:rsid w:val="002A1A17"/>
    <w:rsid w:val="002A7BBC"/>
    <w:rsid w:val="002B052D"/>
    <w:rsid w:val="002B1322"/>
    <w:rsid w:val="002B3FB8"/>
    <w:rsid w:val="002C368A"/>
    <w:rsid w:val="002C5484"/>
    <w:rsid w:val="002E2334"/>
    <w:rsid w:val="002E2CF3"/>
    <w:rsid w:val="002F2410"/>
    <w:rsid w:val="002F66B8"/>
    <w:rsid w:val="003012E5"/>
    <w:rsid w:val="00301C08"/>
    <w:rsid w:val="00304D2A"/>
    <w:rsid w:val="00305DAE"/>
    <w:rsid w:val="00313C9D"/>
    <w:rsid w:val="00316FF9"/>
    <w:rsid w:val="0032296B"/>
    <w:rsid w:val="00323532"/>
    <w:rsid w:val="00323BCF"/>
    <w:rsid w:val="00324E54"/>
    <w:rsid w:val="003330B6"/>
    <w:rsid w:val="00355429"/>
    <w:rsid w:val="00355E13"/>
    <w:rsid w:val="003634F9"/>
    <w:rsid w:val="0036588A"/>
    <w:rsid w:val="00365F21"/>
    <w:rsid w:val="00373A54"/>
    <w:rsid w:val="003809E8"/>
    <w:rsid w:val="0038423D"/>
    <w:rsid w:val="003873A2"/>
    <w:rsid w:val="003910E2"/>
    <w:rsid w:val="0039192F"/>
    <w:rsid w:val="00394867"/>
    <w:rsid w:val="003C07CA"/>
    <w:rsid w:val="003C5C15"/>
    <w:rsid w:val="003C671C"/>
    <w:rsid w:val="003D4C6D"/>
    <w:rsid w:val="003D5B9D"/>
    <w:rsid w:val="003E0F8B"/>
    <w:rsid w:val="003E1544"/>
    <w:rsid w:val="003E796E"/>
    <w:rsid w:val="003F325D"/>
    <w:rsid w:val="003F5A72"/>
    <w:rsid w:val="00412AE2"/>
    <w:rsid w:val="00461070"/>
    <w:rsid w:val="0046797D"/>
    <w:rsid w:val="004714D3"/>
    <w:rsid w:val="0047649D"/>
    <w:rsid w:val="00480659"/>
    <w:rsid w:val="00483DA1"/>
    <w:rsid w:val="0048548F"/>
    <w:rsid w:val="00485908"/>
    <w:rsid w:val="00486C83"/>
    <w:rsid w:val="00486E23"/>
    <w:rsid w:val="0049184C"/>
    <w:rsid w:val="00494C71"/>
    <w:rsid w:val="00495DE0"/>
    <w:rsid w:val="004A7F60"/>
    <w:rsid w:val="004B1BDD"/>
    <w:rsid w:val="004B28D7"/>
    <w:rsid w:val="004B64E3"/>
    <w:rsid w:val="004B7602"/>
    <w:rsid w:val="004C68A4"/>
    <w:rsid w:val="004E35C9"/>
    <w:rsid w:val="004F0B51"/>
    <w:rsid w:val="004F327B"/>
    <w:rsid w:val="004F406D"/>
    <w:rsid w:val="00512FA0"/>
    <w:rsid w:val="005169CA"/>
    <w:rsid w:val="005235F5"/>
    <w:rsid w:val="00533724"/>
    <w:rsid w:val="00533C3F"/>
    <w:rsid w:val="00533F3C"/>
    <w:rsid w:val="00535274"/>
    <w:rsid w:val="00554B1B"/>
    <w:rsid w:val="00561D69"/>
    <w:rsid w:val="005740FE"/>
    <w:rsid w:val="00574D83"/>
    <w:rsid w:val="005801A6"/>
    <w:rsid w:val="0058179F"/>
    <w:rsid w:val="00581808"/>
    <w:rsid w:val="00583674"/>
    <w:rsid w:val="00597426"/>
    <w:rsid w:val="005A1529"/>
    <w:rsid w:val="005A43BD"/>
    <w:rsid w:val="005A716C"/>
    <w:rsid w:val="005C3DB5"/>
    <w:rsid w:val="005D6C6A"/>
    <w:rsid w:val="005F7B54"/>
    <w:rsid w:val="005F7CAC"/>
    <w:rsid w:val="00620374"/>
    <w:rsid w:val="00620AE4"/>
    <w:rsid w:val="00620D2F"/>
    <w:rsid w:val="00622F3E"/>
    <w:rsid w:val="00640B32"/>
    <w:rsid w:val="006419DD"/>
    <w:rsid w:val="006458D3"/>
    <w:rsid w:val="006466B1"/>
    <w:rsid w:val="00655D18"/>
    <w:rsid w:val="00673F25"/>
    <w:rsid w:val="00684BE1"/>
    <w:rsid w:val="0068631D"/>
    <w:rsid w:val="00687BD0"/>
    <w:rsid w:val="0069370C"/>
    <w:rsid w:val="006948DB"/>
    <w:rsid w:val="006A2343"/>
    <w:rsid w:val="006B08A1"/>
    <w:rsid w:val="006D06C2"/>
    <w:rsid w:val="006D2B9F"/>
    <w:rsid w:val="006F30B7"/>
    <w:rsid w:val="006F41D0"/>
    <w:rsid w:val="006F721E"/>
    <w:rsid w:val="00703983"/>
    <w:rsid w:val="00704164"/>
    <w:rsid w:val="007051DE"/>
    <w:rsid w:val="00722546"/>
    <w:rsid w:val="00724B1A"/>
    <w:rsid w:val="00730A75"/>
    <w:rsid w:val="00731DA9"/>
    <w:rsid w:val="007320FC"/>
    <w:rsid w:val="00741621"/>
    <w:rsid w:val="00742E7F"/>
    <w:rsid w:val="00751BFA"/>
    <w:rsid w:val="00752BFB"/>
    <w:rsid w:val="00763203"/>
    <w:rsid w:val="00765F71"/>
    <w:rsid w:val="00774E02"/>
    <w:rsid w:val="00774EBE"/>
    <w:rsid w:val="007756C5"/>
    <w:rsid w:val="007763D8"/>
    <w:rsid w:val="007851E3"/>
    <w:rsid w:val="00785379"/>
    <w:rsid w:val="007861F2"/>
    <w:rsid w:val="00786CCC"/>
    <w:rsid w:val="007938AE"/>
    <w:rsid w:val="007A5191"/>
    <w:rsid w:val="007A7041"/>
    <w:rsid w:val="007B0C42"/>
    <w:rsid w:val="007D37BC"/>
    <w:rsid w:val="007E0CF0"/>
    <w:rsid w:val="007E3430"/>
    <w:rsid w:val="007E7523"/>
    <w:rsid w:val="00815453"/>
    <w:rsid w:val="0082041E"/>
    <w:rsid w:val="00821401"/>
    <w:rsid w:val="00824248"/>
    <w:rsid w:val="0082597C"/>
    <w:rsid w:val="00831B6A"/>
    <w:rsid w:val="00840820"/>
    <w:rsid w:val="00840B82"/>
    <w:rsid w:val="008460B5"/>
    <w:rsid w:val="00846304"/>
    <w:rsid w:val="00850094"/>
    <w:rsid w:val="00850B2C"/>
    <w:rsid w:val="00862572"/>
    <w:rsid w:val="00874798"/>
    <w:rsid w:val="00876628"/>
    <w:rsid w:val="008974BC"/>
    <w:rsid w:val="008A116B"/>
    <w:rsid w:val="008A242C"/>
    <w:rsid w:val="008B3C90"/>
    <w:rsid w:val="008B4E3D"/>
    <w:rsid w:val="008B4E6B"/>
    <w:rsid w:val="008D10E1"/>
    <w:rsid w:val="008E3BCF"/>
    <w:rsid w:val="008F153D"/>
    <w:rsid w:val="008F2463"/>
    <w:rsid w:val="00901B1E"/>
    <w:rsid w:val="00901F4E"/>
    <w:rsid w:val="00904205"/>
    <w:rsid w:val="009109FC"/>
    <w:rsid w:val="00912960"/>
    <w:rsid w:val="00915406"/>
    <w:rsid w:val="00920C82"/>
    <w:rsid w:val="00930EDF"/>
    <w:rsid w:val="00933ADE"/>
    <w:rsid w:val="00935FC1"/>
    <w:rsid w:val="00937662"/>
    <w:rsid w:val="00941CE0"/>
    <w:rsid w:val="009467DC"/>
    <w:rsid w:val="0094747C"/>
    <w:rsid w:val="00970262"/>
    <w:rsid w:val="00973375"/>
    <w:rsid w:val="00974B53"/>
    <w:rsid w:val="00981A57"/>
    <w:rsid w:val="009821EF"/>
    <w:rsid w:val="00982968"/>
    <w:rsid w:val="00990231"/>
    <w:rsid w:val="00994EB1"/>
    <w:rsid w:val="00994FF7"/>
    <w:rsid w:val="00995EAD"/>
    <w:rsid w:val="009A712A"/>
    <w:rsid w:val="009A7D31"/>
    <w:rsid w:val="009B209A"/>
    <w:rsid w:val="009B385B"/>
    <w:rsid w:val="009B7C04"/>
    <w:rsid w:val="009C5189"/>
    <w:rsid w:val="009E16BF"/>
    <w:rsid w:val="009E3C49"/>
    <w:rsid w:val="009E6464"/>
    <w:rsid w:val="009F076A"/>
    <w:rsid w:val="009F0E74"/>
    <w:rsid w:val="009F2F3E"/>
    <w:rsid w:val="009F5E10"/>
    <w:rsid w:val="00A11EBB"/>
    <w:rsid w:val="00A12A7F"/>
    <w:rsid w:val="00A145E8"/>
    <w:rsid w:val="00A22039"/>
    <w:rsid w:val="00A252D1"/>
    <w:rsid w:val="00A37B15"/>
    <w:rsid w:val="00A5035D"/>
    <w:rsid w:val="00A56595"/>
    <w:rsid w:val="00A61910"/>
    <w:rsid w:val="00A633D7"/>
    <w:rsid w:val="00A64809"/>
    <w:rsid w:val="00A72709"/>
    <w:rsid w:val="00A74342"/>
    <w:rsid w:val="00A76CC0"/>
    <w:rsid w:val="00A77EB4"/>
    <w:rsid w:val="00A8049D"/>
    <w:rsid w:val="00A952F7"/>
    <w:rsid w:val="00AA187B"/>
    <w:rsid w:val="00AA2031"/>
    <w:rsid w:val="00AB5501"/>
    <w:rsid w:val="00AC3655"/>
    <w:rsid w:val="00AC3763"/>
    <w:rsid w:val="00AC412D"/>
    <w:rsid w:val="00AC7A0E"/>
    <w:rsid w:val="00AD072E"/>
    <w:rsid w:val="00AD20D5"/>
    <w:rsid w:val="00AD4E11"/>
    <w:rsid w:val="00AD645A"/>
    <w:rsid w:val="00AE6CE1"/>
    <w:rsid w:val="00B00792"/>
    <w:rsid w:val="00B02EF7"/>
    <w:rsid w:val="00B07057"/>
    <w:rsid w:val="00B163DB"/>
    <w:rsid w:val="00B26794"/>
    <w:rsid w:val="00B26C29"/>
    <w:rsid w:val="00B31262"/>
    <w:rsid w:val="00B340DB"/>
    <w:rsid w:val="00B34ECB"/>
    <w:rsid w:val="00B5322D"/>
    <w:rsid w:val="00B60DDB"/>
    <w:rsid w:val="00B634F3"/>
    <w:rsid w:val="00B64AB0"/>
    <w:rsid w:val="00B66342"/>
    <w:rsid w:val="00B8530A"/>
    <w:rsid w:val="00B91F93"/>
    <w:rsid w:val="00B93AFC"/>
    <w:rsid w:val="00B94090"/>
    <w:rsid w:val="00B96793"/>
    <w:rsid w:val="00BA15FB"/>
    <w:rsid w:val="00BA1D0F"/>
    <w:rsid w:val="00BA78E0"/>
    <w:rsid w:val="00BB404C"/>
    <w:rsid w:val="00BC3945"/>
    <w:rsid w:val="00BC6E38"/>
    <w:rsid w:val="00BD5D09"/>
    <w:rsid w:val="00BD7C2F"/>
    <w:rsid w:val="00BD7D62"/>
    <w:rsid w:val="00BE758B"/>
    <w:rsid w:val="00BF06A2"/>
    <w:rsid w:val="00C0032E"/>
    <w:rsid w:val="00C007AC"/>
    <w:rsid w:val="00C01448"/>
    <w:rsid w:val="00C0288F"/>
    <w:rsid w:val="00C06411"/>
    <w:rsid w:val="00C25160"/>
    <w:rsid w:val="00C25647"/>
    <w:rsid w:val="00C409BC"/>
    <w:rsid w:val="00C41FD7"/>
    <w:rsid w:val="00C5483E"/>
    <w:rsid w:val="00C635B6"/>
    <w:rsid w:val="00C650AE"/>
    <w:rsid w:val="00C65554"/>
    <w:rsid w:val="00C65CF1"/>
    <w:rsid w:val="00C66152"/>
    <w:rsid w:val="00C7287C"/>
    <w:rsid w:val="00C80CA4"/>
    <w:rsid w:val="00C90F22"/>
    <w:rsid w:val="00C9304C"/>
    <w:rsid w:val="00C9656A"/>
    <w:rsid w:val="00CC57CA"/>
    <w:rsid w:val="00CC7485"/>
    <w:rsid w:val="00CD4BD8"/>
    <w:rsid w:val="00CE1BFC"/>
    <w:rsid w:val="00CE4C17"/>
    <w:rsid w:val="00CE7AC5"/>
    <w:rsid w:val="00CF3754"/>
    <w:rsid w:val="00CF74FA"/>
    <w:rsid w:val="00D0364E"/>
    <w:rsid w:val="00D053FC"/>
    <w:rsid w:val="00D05E4C"/>
    <w:rsid w:val="00D07709"/>
    <w:rsid w:val="00D10FDC"/>
    <w:rsid w:val="00D20A04"/>
    <w:rsid w:val="00D228FF"/>
    <w:rsid w:val="00D25F82"/>
    <w:rsid w:val="00D26DC0"/>
    <w:rsid w:val="00D27E4A"/>
    <w:rsid w:val="00D27F93"/>
    <w:rsid w:val="00D438D9"/>
    <w:rsid w:val="00D52468"/>
    <w:rsid w:val="00D527E5"/>
    <w:rsid w:val="00D53574"/>
    <w:rsid w:val="00D61421"/>
    <w:rsid w:val="00D61D03"/>
    <w:rsid w:val="00D67BD5"/>
    <w:rsid w:val="00D73AAB"/>
    <w:rsid w:val="00D805F4"/>
    <w:rsid w:val="00D86DA6"/>
    <w:rsid w:val="00D95F13"/>
    <w:rsid w:val="00DA7D79"/>
    <w:rsid w:val="00DB65B7"/>
    <w:rsid w:val="00DB7FBE"/>
    <w:rsid w:val="00DC1614"/>
    <w:rsid w:val="00DE79E4"/>
    <w:rsid w:val="00DF6B72"/>
    <w:rsid w:val="00E04B8E"/>
    <w:rsid w:val="00E07F7E"/>
    <w:rsid w:val="00E104AA"/>
    <w:rsid w:val="00E10F1A"/>
    <w:rsid w:val="00E111B9"/>
    <w:rsid w:val="00E15E63"/>
    <w:rsid w:val="00E17710"/>
    <w:rsid w:val="00E23941"/>
    <w:rsid w:val="00E240AD"/>
    <w:rsid w:val="00E3253C"/>
    <w:rsid w:val="00E33F8D"/>
    <w:rsid w:val="00E361CD"/>
    <w:rsid w:val="00E41155"/>
    <w:rsid w:val="00E453A7"/>
    <w:rsid w:val="00E45D65"/>
    <w:rsid w:val="00E664F1"/>
    <w:rsid w:val="00E70181"/>
    <w:rsid w:val="00E8004A"/>
    <w:rsid w:val="00E81D24"/>
    <w:rsid w:val="00E85DD2"/>
    <w:rsid w:val="00EA4450"/>
    <w:rsid w:val="00EA54C3"/>
    <w:rsid w:val="00EA6129"/>
    <w:rsid w:val="00EB64DF"/>
    <w:rsid w:val="00EC0E44"/>
    <w:rsid w:val="00EC5744"/>
    <w:rsid w:val="00ED34CD"/>
    <w:rsid w:val="00ED36B7"/>
    <w:rsid w:val="00ED3F72"/>
    <w:rsid w:val="00EE0CBB"/>
    <w:rsid w:val="00EE10FB"/>
    <w:rsid w:val="00EE2549"/>
    <w:rsid w:val="00EF2407"/>
    <w:rsid w:val="00EF3421"/>
    <w:rsid w:val="00F0627D"/>
    <w:rsid w:val="00F066B5"/>
    <w:rsid w:val="00F15266"/>
    <w:rsid w:val="00F250D1"/>
    <w:rsid w:val="00F2628E"/>
    <w:rsid w:val="00F47DFC"/>
    <w:rsid w:val="00F536A3"/>
    <w:rsid w:val="00F566A0"/>
    <w:rsid w:val="00F71606"/>
    <w:rsid w:val="00F71687"/>
    <w:rsid w:val="00F878C3"/>
    <w:rsid w:val="00F939B0"/>
    <w:rsid w:val="00F95998"/>
    <w:rsid w:val="00FA0984"/>
    <w:rsid w:val="00FB26B0"/>
    <w:rsid w:val="00FB5B4C"/>
    <w:rsid w:val="00FB647E"/>
    <w:rsid w:val="00FD0835"/>
    <w:rsid w:val="00FD142F"/>
    <w:rsid w:val="00FD31A0"/>
    <w:rsid w:val="00FD46FA"/>
    <w:rsid w:val="00FD75AB"/>
    <w:rsid w:val="00FE3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1A61FD4"/>
  <w15:docId w15:val="{705A7CDA-F46B-471A-9FB9-7A55FB94E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26DC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"/>
    <w:qFormat/>
    <w:rsid w:val="00074687"/>
    <w:pPr>
      <w:keepNext/>
      <w:numPr>
        <w:numId w:val="9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DA7D79"/>
    <w:pPr>
      <w:keepNext/>
      <w:numPr>
        <w:ilvl w:val="1"/>
        <w:numId w:val="9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074687"/>
    <w:pPr>
      <w:keepNext/>
      <w:numPr>
        <w:ilvl w:val="2"/>
        <w:numId w:val="9"/>
      </w:numPr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074687"/>
    <w:pPr>
      <w:keepNext/>
      <w:numPr>
        <w:ilvl w:val="3"/>
        <w:numId w:val="9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Cmsor5">
    <w:name w:val="heading 5"/>
    <w:basedOn w:val="Cmsor2"/>
    <w:next w:val="Norml"/>
    <w:link w:val="Cmsor5Char"/>
    <w:semiHidden/>
    <w:unhideWhenUsed/>
    <w:qFormat/>
    <w:rsid w:val="00DA7D79"/>
    <w:pPr>
      <w:keepLines/>
      <w:numPr>
        <w:ilvl w:val="4"/>
      </w:numPr>
      <w:spacing w:after="120" w:line="360" w:lineRule="atLeast"/>
      <w:outlineLvl w:val="4"/>
    </w:pPr>
    <w:rPr>
      <w:rFonts w:ascii="Times New Roman" w:hAnsi="Times New Roman"/>
      <w:bCs w:val="0"/>
      <w:i w:val="0"/>
      <w:iCs w:val="0"/>
      <w:kern w:val="28"/>
      <w:szCs w:val="20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074687"/>
    <w:pPr>
      <w:numPr>
        <w:ilvl w:val="5"/>
        <w:numId w:val="9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074687"/>
    <w:pPr>
      <w:numPr>
        <w:ilvl w:val="6"/>
        <w:numId w:val="9"/>
      </w:numPr>
      <w:spacing w:before="240" w:after="60"/>
      <w:outlineLvl w:val="6"/>
    </w:pPr>
    <w:rPr>
      <w:rFonts w:ascii="Calibri" w:hAnsi="Calibri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074687"/>
    <w:pPr>
      <w:numPr>
        <w:ilvl w:val="7"/>
        <w:numId w:val="9"/>
      </w:numPr>
      <w:spacing w:before="240" w:after="60"/>
      <w:outlineLvl w:val="7"/>
    </w:pPr>
    <w:rPr>
      <w:rFonts w:ascii="Calibri" w:hAnsi="Calibri"/>
      <w:i/>
      <w:iCs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074687"/>
    <w:pPr>
      <w:numPr>
        <w:ilvl w:val="8"/>
        <w:numId w:val="9"/>
      </w:num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nhideWhenUsed/>
    <w:rsid w:val="0049184C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rsid w:val="0049184C"/>
    <w:rPr>
      <w:sz w:val="24"/>
      <w:szCs w:val="24"/>
    </w:rPr>
  </w:style>
  <w:style w:type="paragraph" w:styleId="llb">
    <w:name w:val="footer"/>
    <w:basedOn w:val="Norml"/>
    <w:link w:val="llbChar"/>
    <w:uiPriority w:val="99"/>
    <w:unhideWhenUsed/>
    <w:rsid w:val="0049184C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rsid w:val="0049184C"/>
    <w:rPr>
      <w:sz w:val="24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49184C"/>
    <w:rPr>
      <w:rFonts w:ascii="Tahoma" w:hAnsi="Tahoma"/>
      <w:sz w:val="16"/>
      <w:szCs w:val="16"/>
    </w:rPr>
  </w:style>
  <w:style w:type="character" w:customStyle="1" w:styleId="BuborkszvegChar">
    <w:name w:val="Buborékszöveg Char"/>
    <w:link w:val="Buborkszveg"/>
    <w:uiPriority w:val="99"/>
    <w:semiHidden/>
    <w:rsid w:val="0049184C"/>
    <w:rPr>
      <w:rFonts w:ascii="Tahoma" w:hAnsi="Tahoma" w:cs="Tahoma"/>
      <w:sz w:val="16"/>
      <w:szCs w:val="16"/>
    </w:rPr>
  </w:style>
  <w:style w:type="character" w:styleId="Hiperhivatkozs">
    <w:name w:val="Hyperlink"/>
    <w:uiPriority w:val="99"/>
    <w:unhideWhenUsed/>
    <w:rsid w:val="00512FA0"/>
    <w:rPr>
      <w:color w:val="0000FF"/>
      <w:u w:val="single"/>
    </w:rPr>
  </w:style>
  <w:style w:type="character" w:customStyle="1" w:styleId="Cmsor5Char">
    <w:name w:val="Címsor 5 Char"/>
    <w:link w:val="Cmsor5"/>
    <w:semiHidden/>
    <w:rsid w:val="00DA7D79"/>
    <w:rPr>
      <w:b/>
      <w:kern w:val="28"/>
      <w:sz w:val="28"/>
    </w:rPr>
  </w:style>
  <w:style w:type="paragraph" w:styleId="Normlbehzs">
    <w:name w:val="Normal Indent"/>
    <w:basedOn w:val="Norml"/>
    <w:semiHidden/>
    <w:unhideWhenUsed/>
    <w:rsid w:val="00DA7D79"/>
    <w:pPr>
      <w:ind w:left="720"/>
    </w:pPr>
    <w:rPr>
      <w:szCs w:val="20"/>
    </w:rPr>
  </w:style>
  <w:style w:type="paragraph" w:styleId="Szvegtrzs">
    <w:name w:val="Body Text"/>
    <w:basedOn w:val="Norml"/>
    <w:link w:val="SzvegtrzsChar"/>
    <w:semiHidden/>
    <w:unhideWhenUsed/>
    <w:rsid w:val="00DA7D79"/>
    <w:pPr>
      <w:jc w:val="both"/>
    </w:pPr>
    <w:rPr>
      <w:rFonts w:ascii="Arial" w:hAnsi="Arial"/>
      <w:szCs w:val="20"/>
    </w:rPr>
  </w:style>
  <w:style w:type="character" w:customStyle="1" w:styleId="SzvegtrzsChar">
    <w:name w:val="Szövegtörzs Char"/>
    <w:link w:val="Szvegtrzs"/>
    <w:semiHidden/>
    <w:rsid w:val="00DA7D79"/>
    <w:rPr>
      <w:rFonts w:ascii="Arial" w:hAnsi="Arial"/>
      <w:sz w:val="24"/>
    </w:rPr>
  </w:style>
  <w:style w:type="paragraph" w:styleId="Listaszerbekezds">
    <w:name w:val="List Paragraph"/>
    <w:basedOn w:val="Norml"/>
    <w:uiPriority w:val="34"/>
    <w:qFormat/>
    <w:rsid w:val="00DA7D79"/>
    <w:pPr>
      <w:spacing w:line="360" w:lineRule="atLeast"/>
      <w:ind w:left="720"/>
      <w:contextualSpacing/>
    </w:pPr>
    <w:rPr>
      <w:szCs w:val="20"/>
    </w:rPr>
  </w:style>
  <w:style w:type="paragraph" w:customStyle="1" w:styleId="Cellanv">
    <w:name w:val="Cellanév"/>
    <w:basedOn w:val="Norml"/>
    <w:rsid w:val="00DA7D79"/>
    <w:pPr>
      <w:spacing w:before="60" w:after="120" w:line="240" w:lineRule="exact"/>
    </w:pPr>
    <w:rPr>
      <w:rFonts w:ascii="Arial" w:hAnsi="Arial"/>
      <w:b/>
      <w:szCs w:val="20"/>
    </w:rPr>
  </w:style>
  <w:style w:type="paragraph" w:customStyle="1" w:styleId="TTKAdat">
    <w:name w:val="TTKAdat"/>
    <w:basedOn w:val="Norml"/>
    <w:rsid w:val="00DA7D79"/>
    <w:pPr>
      <w:spacing w:before="120" w:after="120"/>
    </w:pPr>
    <w:rPr>
      <w:rFonts w:ascii="Arial" w:hAnsi="Arial"/>
      <w:b/>
      <w:szCs w:val="20"/>
    </w:rPr>
  </w:style>
  <w:style w:type="character" w:customStyle="1" w:styleId="Cmsor2Char">
    <w:name w:val="Címsor 2 Char"/>
    <w:link w:val="Cmsor2"/>
    <w:uiPriority w:val="9"/>
    <w:rsid w:val="00DA7D79"/>
    <w:rPr>
      <w:rFonts w:ascii="Cambria" w:hAnsi="Cambria"/>
      <w:b/>
      <w:bCs/>
      <w:i/>
      <w:iCs/>
      <w:sz w:val="28"/>
      <w:szCs w:val="28"/>
    </w:rPr>
  </w:style>
  <w:style w:type="character" w:styleId="Jegyzethivatkozs">
    <w:name w:val="annotation reference"/>
    <w:semiHidden/>
    <w:unhideWhenUsed/>
    <w:rsid w:val="000D0ACD"/>
    <w:rPr>
      <w:sz w:val="16"/>
      <w:szCs w:val="16"/>
    </w:rPr>
  </w:style>
  <w:style w:type="paragraph" w:styleId="Jegyzetszveg">
    <w:name w:val="annotation text"/>
    <w:basedOn w:val="Norml"/>
    <w:link w:val="JegyzetszvegChar"/>
    <w:semiHidden/>
    <w:unhideWhenUsed/>
    <w:rsid w:val="000D0ACD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semiHidden/>
    <w:rsid w:val="000D0ACD"/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D0ACD"/>
    <w:rPr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D0ACD"/>
    <w:rPr>
      <w:b/>
      <w:bCs/>
    </w:rPr>
  </w:style>
  <w:style w:type="character" w:customStyle="1" w:styleId="Cmsor1Char">
    <w:name w:val="Címsor 1 Char"/>
    <w:link w:val="Cmsor1"/>
    <w:uiPriority w:val="9"/>
    <w:rsid w:val="00074687"/>
    <w:rPr>
      <w:rFonts w:ascii="Cambria" w:hAnsi="Cambria"/>
      <w:b/>
      <w:bCs/>
      <w:kern w:val="32"/>
      <w:sz w:val="32"/>
      <w:szCs w:val="32"/>
    </w:rPr>
  </w:style>
  <w:style w:type="character" w:customStyle="1" w:styleId="Cmsor3Char">
    <w:name w:val="Címsor 3 Char"/>
    <w:link w:val="Cmsor3"/>
    <w:uiPriority w:val="9"/>
    <w:rsid w:val="00074687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Cmsor4Char">
    <w:name w:val="Címsor 4 Char"/>
    <w:link w:val="Cmsor4"/>
    <w:uiPriority w:val="9"/>
    <w:semiHidden/>
    <w:rsid w:val="00074687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Cmsor6Char">
    <w:name w:val="Címsor 6 Char"/>
    <w:link w:val="Cmsor6"/>
    <w:uiPriority w:val="9"/>
    <w:semiHidden/>
    <w:rsid w:val="00074687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074687"/>
    <w:rPr>
      <w:rFonts w:ascii="Calibri" w:eastAsia="Times New Roman" w:hAnsi="Calibri" w:cs="Times New Roman"/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074687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074687"/>
    <w:rPr>
      <w:rFonts w:ascii="Cambria" w:eastAsia="Times New Roman" w:hAnsi="Cambria" w:cs="Times New Roman"/>
      <w:sz w:val="22"/>
      <w:szCs w:val="22"/>
    </w:rPr>
  </w:style>
  <w:style w:type="table" w:styleId="Rcsostblzat">
    <w:name w:val="Table Grid"/>
    <w:basedOn w:val="Normltblzat"/>
    <w:rsid w:val="007A7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incstrkz">
    <w:name w:val="No Spacing"/>
    <w:link w:val="NincstrkzChar"/>
    <w:uiPriority w:val="1"/>
    <w:qFormat/>
    <w:rsid w:val="00160AE0"/>
    <w:rPr>
      <w:rFonts w:ascii="Calibri" w:eastAsia="Calibri" w:hAnsi="Calibri"/>
      <w:sz w:val="22"/>
      <w:szCs w:val="22"/>
      <w:lang w:eastAsia="en-US"/>
    </w:rPr>
  </w:style>
  <w:style w:type="character" w:customStyle="1" w:styleId="NincstrkzChar">
    <w:name w:val="Nincs térköz Char"/>
    <w:basedOn w:val="Bekezdsalapbettpusa"/>
    <w:link w:val="Nincstrkz"/>
    <w:uiPriority w:val="1"/>
    <w:rsid w:val="00C0288F"/>
    <w:rPr>
      <w:rFonts w:ascii="Calibri" w:eastAsia="Calibri" w:hAnsi="Calibri"/>
      <w:sz w:val="22"/>
      <w:szCs w:val="22"/>
      <w:lang w:val="hu-HU" w:eastAsia="en-US" w:bidi="ar-SA"/>
    </w:rPr>
  </w:style>
  <w:style w:type="paragraph" w:styleId="TJ1">
    <w:name w:val="toc 1"/>
    <w:basedOn w:val="Norml"/>
    <w:next w:val="Norml"/>
    <w:autoRedefine/>
    <w:uiPriority w:val="39"/>
    <w:unhideWhenUsed/>
    <w:rsid w:val="003C671C"/>
    <w:pPr>
      <w:spacing w:after="100"/>
    </w:pPr>
  </w:style>
  <w:style w:type="paragraph" w:styleId="Tartalomjegyzkcmsora">
    <w:name w:val="TOC Heading"/>
    <w:basedOn w:val="Cmsor1"/>
    <w:next w:val="Norml"/>
    <w:uiPriority w:val="39"/>
    <w:unhideWhenUsed/>
    <w:qFormat/>
    <w:rsid w:val="000A0ECE"/>
    <w:pPr>
      <w:keepLines/>
      <w:numPr>
        <w:numId w:val="0"/>
      </w:numPr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</w:rPr>
  </w:style>
  <w:style w:type="paragraph" w:styleId="TJ2">
    <w:name w:val="toc 2"/>
    <w:basedOn w:val="Norml"/>
    <w:next w:val="Norml"/>
    <w:autoRedefine/>
    <w:uiPriority w:val="39"/>
    <w:unhideWhenUsed/>
    <w:rsid w:val="000A0ECE"/>
    <w:pPr>
      <w:spacing w:after="100"/>
      <w:ind w:left="2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38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emf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oleObject" Target="embeddings/Microsoft_Word_97_-_2003_Document.doc"/><Relationship Id="rId34" Type="http://schemas.openxmlformats.org/officeDocument/2006/relationships/oleObject" Target="embeddings/oleObject4.bin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oleObject" Target="embeddings/oleObject1.bin"/><Relationship Id="rId25" Type="http://schemas.openxmlformats.org/officeDocument/2006/relationships/hyperlink" Target="http://www.kozvillszer.hu" TargetMode="External"/><Relationship Id="rId33" Type="http://schemas.openxmlformats.org/officeDocument/2006/relationships/image" Target="media/image17.emf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emf"/><Relationship Id="rId29" Type="http://schemas.openxmlformats.org/officeDocument/2006/relationships/image" Target="media/image15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2.jpeg"/><Relationship Id="rId32" Type="http://schemas.openxmlformats.org/officeDocument/2006/relationships/oleObject" Target="embeddings/Microsoft_Word_97_-_2003_Document1.doc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jpeg"/><Relationship Id="rId28" Type="http://schemas.openxmlformats.org/officeDocument/2006/relationships/oleObject" Target="embeddings/oleObject2.bin"/><Relationship Id="rId36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package" Target="embeddings/Microsoft_Word_Document.docx"/><Relationship Id="rId31" Type="http://schemas.openxmlformats.org/officeDocument/2006/relationships/image" Target="media/image16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4.emf"/><Relationship Id="rId30" Type="http://schemas.openxmlformats.org/officeDocument/2006/relationships/oleObject" Target="embeddings/oleObject3.bin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CD85EE0-F955-4FE3-997B-CA2131388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19</Pages>
  <Words>1702</Words>
  <Characters>11748</Characters>
  <Application>Microsoft Office Word</Application>
  <DocSecurity>0</DocSecurity>
  <Lines>97</Lines>
  <Paragraphs>26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Y</Company>
  <LinksUpToDate>false</LinksUpToDate>
  <CharactersWithSpaces>13424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X</dc:creator>
  <cp:lastModifiedBy>vera</cp:lastModifiedBy>
  <cp:revision>10</cp:revision>
  <cp:lastPrinted>2016-02-03T04:30:00Z</cp:lastPrinted>
  <dcterms:created xsi:type="dcterms:W3CDTF">2021-02-05T13:21:00Z</dcterms:created>
  <dcterms:modified xsi:type="dcterms:W3CDTF">2021-08-11T07:44:00Z</dcterms:modified>
</cp:coreProperties>
</file>