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D2BFE" w14:textId="77777777" w:rsidR="00831B6A" w:rsidRPr="007938AE" w:rsidRDefault="00831B6A" w:rsidP="00CE7AC5">
      <w:pPr>
        <w:jc w:val="center"/>
        <w:rPr>
          <w:rFonts w:ascii="Calibri" w:hAnsi="Calibri" w:cs="Arial"/>
          <w:b/>
          <w:sz w:val="28"/>
          <w:szCs w:val="28"/>
        </w:rPr>
      </w:pPr>
      <w:r w:rsidRPr="007938AE">
        <w:rPr>
          <w:rFonts w:ascii="Calibri" w:hAnsi="Calibri" w:cs="Arial"/>
          <w:b/>
          <w:sz w:val="28"/>
          <w:szCs w:val="28"/>
        </w:rPr>
        <w:t>TIPIZÁLT FOGYASZTÁSMÉRŐ SZEKRÉNYEK</w:t>
      </w:r>
    </w:p>
    <w:p w14:paraId="385D9E65" w14:textId="52464E58" w:rsidR="00301C08" w:rsidRPr="007938AE" w:rsidRDefault="00CE7AC5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 w:rsidRPr="007938AE">
        <w:rPr>
          <w:rFonts w:ascii="Calibri" w:hAnsi="Calibri" w:cs="Arial"/>
          <w:b/>
          <w:sz w:val="28"/>
          <w:szCs w:val="28"/>
        </w:rPr>
        <w:t>TÍPUSAZONOSÍTÓ:</w:t>
      </w:r>
      <w:r w:rsidR="00026A74" w:rsidRPr="00026A74">
        <w:rPr>
          <w:rFonts w:asciiTheme="minorHAnsi" w:hAnsiTheme="minorHAnsi" w:cstheme="minorHAnsi"/>
          <w:sz w:val="20"/>
        </w:rPr>
        <w:t xml:space="preserve"> </w:t>
      </w:r>
      <w:r w:rsidR="003E6677" w:rsidRPr="003E6677">
        <w:rPr>
          <w:rFonts w:asciiTheme="minorHAnsi" w:hAnsiTheme="minorHAnsi" w:cstheme="minorHAnsi"/>
          <w:b/>
          <w:bCs/>
          <w:sz w:val="28"/>
          <w:szCs w:val="28"/>
        </w:rPr>
        <w:t>KOZ21.m010(KOZV M 2)-K-M63.80A</w:t>
      </w:r>
    </w:p>
    <w:p w14:paraId="7A924A8D" w14:textId="77777777" w:rsidR="00C41FD7" w:rsidRPr="007938AE" w:rsidRDefault="00C41FD7">
      <w:pPr>
        <w:rPr>
          <w:rFonts w:ascii="Calibri" w:hAnsi="Calibri" w:cs="Arial"/>
          <w:sz w:val="16"/>
          <w:szCs w:val="16"/>
        </w:rPr>
      </w:pPr>
    </w:p>
    <w:tbl>
      <w:tblPr>
        <w:tblW w:w="94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663"/>
      </w:tblGrid>
      <w:tr w:rsidR="003E6677" w:rsidRPr="007938AE" w14:paraId="0EBCE71E" w14:textId="77777777" w:rsidTr="00620D2F">
        <w:trPr>
          <w:trHeight w:val="20"/>
        </w:trPr>
        <w:tc>
          <w:tcPr>
            <w:tcW w:w="2835" w:type="dxa"/>
          </w:tcPr>
          <w:p w14:paraId="5942F676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TÍPUS:</w:t>
            </w:r>
          </w:p>
        </w:tc>
        <w:tc>
          <w:tcPr>
            <w:tcW w:w="6663" w:type="dxa"/>
            <w:vAlign w:val="center"/>
          </w:tcPr>
          <w:p w14:paraId="78F5F4CA" w14:textId="425710D9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sz w:val="20"/>
                <w:szCs w:val="20"/>
              </w:rPr>
            </w:pPr>
            <w:r w:rsidRPr="00690452">
              <w:rPr>
                <w:rFonts w:asciiTheme="minorHAnsi" w:hAnsiTheme="minorHAnsi" w:cstheme="minorHAnsi"/>
                <w:sz w:val="20"/>
              </w:rPr>
              <w:t>Modul elem</w:t>
            </w:r>
          </w:p>
        </w:tc>
      </w:tr>
      <w:tr w:rsidR="003E6677" w:rsidRPr="007938AE" w14:paraId="34B378C5" w14:textId="77777777" w:rsidTr="00620D2F">
        <w:trPr>
          <w:trHeight w:val="20"/>
        </w:trPr>
        <w:tc>
          <w:tcPr>
            <w:tcW w:w="2835" w:type="dxa"/>
          </w:tcPr>
          <w:p w14:paraId="7FFB1594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FELHASZNÁLÁS:</w:t>
            </w:r>
          </w:p>
        </w:tc>
        <w:tc>
          <w:tcPr>
            <w:tcW w:w="6663" w:type="dxa"/>
            <w:vAlign w:val="center"/>
          </w:tcPr>
          <w:p w14:paraId="5E77CAFF" w14:textId="78856DB4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sz w:val="20"/>
                <w:szCs w:val="20"/>
              </w:rPr>
            </w:pPr>
            <w:r w:rsidRPr="00690452">
              <w:rPr>
                <w:rFonts w:asciiTheme="minorHAnsi" w:hAnsiTheme="minorHAnsi" w:cstheme="minorHAnsi"/>
                <w:sz w:val="20"/>
              </w:rPr>
              <w:t>Egy felhasználási helyes M63.80A mérés modul földkábeles, felületre szerelt kivitelben</w:t>
            </w:r>
          </w:p>
        </w:tc>
      </w:tr>
      <w:tr w:rsidR="003E6677" w:rsidRPr="007938AE" w14:paraId="36B61904" w14:textId="77777777" w:rsidTr="00620D2F">
        <w:trPr>
          <w:trHeight w:val="20"/>
        </w:trPr>
        <w:tc>
          <w:tcPr>
            <w:tcW w:w="2835" w:type="dxa"/>
          </w:tcPr>
          <w:p w14:paraId="642CF920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ALKALMAZÁS:</w:t>
            </w:r>
          </w:p>
        </w:tc>
        <w:tc>
          <w:tcPr>
            <w:tcW w:w="6663" w:type="dxa"/>
            <w:vAlign w:val="center"/>
          </w:tcPr>
          <w:p w14:paraId="2C5E3F7B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7938AE">
              <w:rPr>
                <w:rFonts w:ascii="Calibri" w:hAnsi="Calibri" w:cs="Arial"/>
                <w:sz w:val="20"/>
                <w:szCs w:val="20"/>
              </w:rPr>
              <w:t>Beltér</w:t>
            </w:r>
            <w:proofErr w:type="spellEnd"/>
            <w:r w:rsidRPr="007938AE">
              <w:rPr>
                <w:rFonts w:ascii="Calibri" w:hAnsi="Calibri" w:cs="Arial"/>
                <w:sz w:val="20"/>
                <w:szCs w:val="20"/>
              </w:rPr>
              <w:t xml:space="preserve"> (B) </w:t>
            </w:r>
          </w:p>
        </w:tc>
      </w:tr>
      <w:tr w:rsidR="003E6677" w:rsidRPr="007938AE" w14:paraId="328D6323" w14:textId="77777777" w:rsidTr="00620D2F">
        <w:trPr>
          <w:trHeight w:val="20"/>
        </w:trPr>
        <w:tc>
          <w:tcPr>
            <w:tcW w:w="2835" w:type="dxa"/>
          </w:tcPr>
          <w:p w14:paraId="02EA854D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CSATLAKOZÁS MÓDJA:</w:t>
            </w:r>
          </w:p>
        </w:tc>
        <w:tc>
          <w:tcPr>
            <w:tcW w:w="6663" w:type="dxa"/>
            <w:vAlign w:val="center"/>
          </w:tcPr>
          <w:p w14:paraId="7A087C16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sz w:val="20"/>
                <w:szCs w:val="20"/>
              </w:rPr>
            </w:pPr>
            <w:r w:rsidRPr="007938AE">
              <w:rPr>
                <w:rFonts w:ascii="Calibri" w:hAnsi="Calibri" w:cs="Arial"/>
                <w:sz w:val="20"/>
                <w:szCs w:val="20"/>
              </w:rPr>
              <w:t xml:space="preserve">Szabadvezeték (SZ) / Kábel (K) / </w:t>
            </w:r>
          </w:p>
        </w:tc>
      </w:tr>
      <w:tr w:rsidR="003E6677" w:rsidRPr="007938AE" w14:paraId="6903BEC3" w14:textId="77777777" w:rsidTr="00620D2F">
        <w:trPr>
          <w:trHeight w:val="20"/>
        </w:trPr>
        <w:tc>
          <w:tcPr>
            <w:tcW w:w="2835" w:type="dxa"/>
          </w:tcPr>
          <w:p w14:paraId="75210BF4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MÉRETEK:</w:t>
            </w:r>
          </w:p>
        </w:tc>
        <w:tc>
          <w:tcPr>
            <w:tcW w:w="6663" w:type="dxa"/>
            <w:vAlign w:val="center"/>
          </w:tcPr>
          <w:p w14:paraId="0FD49278" w14:textId="77777777" w:rsidR="003E6677" w:rsidRPr="007938AE" w:rsidRDefault="003E6677" w:rsidP="003E6677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7938AE">
              <w:rPr>
                <w:rFonts w:ascii="Calibri" w:hAnsi="Calibri" w:cs="Arial"/>
                <w:sz w:val="20"/>
                <w:szCs w:val="20"/>
              </w:rPr>
              <w:t>(</w:t>
            </w:r>
            <w:r>
              <w:rPr>
                <w:rFonts w:ascii="Calibri" w:hAnsi="Calibri" w:cs="Arial"/>
                <w:sz w:val="20"/>
                <w:szCs w:val="20"/>
              </w:rPr>
              <w:t>750</w:t>
            </w:r>
            <w:r w:rsidRPr="007938AE">
              <w:rPr>
                <w:rFonts w:ascii="Calibri" w:hAnsi="Calibri" w:cs="Arial"/>
                <w:sz w:val="20"/>
                <w:szCs w:val="20"/>
              </w:rPr>
              <w:t xml:space="preserve"> x</w:t>
            </w:r>
            <w:r>
              <w:rPr>
                <w:rFonts w:ascii="Calibri" w:hAnsi="Calibri" w:cs="Arial"/>
                <w:sz w:val="20"/>
                <w:szCs w:val="20"/>
              </w:rPr>
              <w:t>450</w:t>
            </w:r>
            <w:r w:rsidRPr="007938AE">
              <w:rPr>
                <w:rFonts w:ascii="Calibri" w:hAnsi="Calibri" w:cs="Arial"/>
                <w:sz w:val="20"/>
                <w:szCs w:val="20"/>
              </w:rPr>
              <w:t xml:space="preserve"> x </w:t>
            </w:r>
            <w:r>
              <w:rPr>
                <w:rFonts w:ascii="Calibri" w:hAnsi="Calibri" w:cs="Arial"/>
                <w:sz w:val="20"/>
                <w:szCs w:val="20"/>
              </w:rPr>
              <w:t>177</w:t>
            </w:r>
            <w:r w:rsidRPr="007938AE">
              <w:rPr>
                <w:rFonts w:ascii="Calibri" w:hAnsi="Calibri" w:cs="Arial"/>
                <w:sz w:val="20"/>
                <w:szCs w:val="20"/>
              </w:rPr>
              <w:t>[mm]).</w:t>
            </w:r>
          </w:p>
        </w:tc>
      </w:tr>
      <w:tr w:rsidR="003E6677" w:rsidRPr="007938AE" w14:paraId="2853B85D" w14:textId="77777777" w:rsidTr="00620D2F">
        <w:trPr>
          <w:trHeight w:val="20"/>
        </w:trPr>
        <w:tc>
          <w:tcPr>
            <w:tcW w:w="2835" w:type="dxa"/>
          </w:tcPr>
          <w:p w14:paraId="4FBA2F62" w14:textId="77777777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ELHELYEZÉS:</w:t>
            </w:r>
          </w:p>
        </w:tc>
        <w:tc>
          <w:tcPr>
            <w:tcW w:w="6663" w:type="dxa"/>
            <w:vAlign w:val="center"/>
          </w:tcPr>
          <w:p w14:paraId="34B895B3" w14:textId="0A0CF561" w:rsidR="003E6677" w:rsidRPr="007938AE" w:rsidRDefault="003E6677" w:rsidP="003E6677">
            <w:pPr>
              <w:keepNext/>
              <w:spacing w:before="60"/>
              <w:jc w:val="both"/>
              <w:outlineLvl w:val="0"/>
              <w:rPr>
                <w:rFonts w:ascii="Calibri" w:hAnsi="Calibri" w:cs="Arial"/>
                <w:sz w:val="20"/>
                <w:szCs w:val="20"/>
              </w:rPr>
            </w:pPr>
            <w:r w:rsidRPr="007938AE">
              <w:rPr>
                <w:rFonts w:ascii="Calibri" w:hAnsi="Calibri" w:cs="Arial"/>
                <w:sz w:val="20"/>
                <w:szCs w:val="20"/>
              </w:rPr>
              <w:t xml:space="preserve">Felületre szerelt </w:t>
            </w:r>
          </w:p>
        </w:tc>
      </w:tr>
    </w:tbl>
    <w:p w14:paraId="2ED49470" w14:textId="77777777" w:rsidR="00687BD0" w:rsidRPr="007938AE" w:rsidRDefault="00687BD0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3"/>
      </w:tblGrid>
      <w:tr w:rsidR="00EC633F" w:rsidRPr="00016181" w14:paraId="5102400A" w14:textId="77777777" w:rsidTr="00EC633F">
        <w:trPr>
          <w:trHeight w:val="444"/>
        </w:trPr>
        <w:tc>
          <w:tcPr>
            <w:tcW w:w="10323" w:type="dxa"/>
            <w:shd w:val="clear" w:color="auto" w:fill="auto"/>
          </w:tcPr>
          <w:p w14:paraId="2C4F5F8F" w14:textId="77777777" w:rsidR="00EC633F" w:rsidRPr="00016181" w:rsidRDefault="00EC633F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C633F" w:rsidRPr="00016181" w14:paraId="247AED11" w14:textId="77777777" w:rsidTr="00EC633F">
        <w:trPr>
          <w:trHeight w:val="9796"/>
        </w:trPr>
        <w:tc>
          <w:tcPr>
            <w:tcW w:w="10323" w:type="dxa"/>
            <w:shd w:val="clear" w:color="auto" w:fill="auto"/>
          </w:tcPr>
          <w:p w14:paraId="5E5F9161" w14:textId="77777777" w:rsidR="00EC633F" w:rsidRDefault="00EC633F" w:rsidP="003A250A">
            <w:pPr>
              <w:jc w:val="center"/>
            </w:pPr>
          </w:p>
          <w:p w14:paraId="13591699" w14:textId="6805AAC2" w:rsidR="00EC633F" w:rsidRPr="00016181" w:rsidRDefault="00EC633F" w:rsidP="003A250A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74CCE3" wp14:editId="5AF5644C">
                  <wp:extent cx="4067175" cy="5840412"/>
                  <wp:effectExtent l="0" t="0" r="0" b="825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999" cy="59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56DA2" w14:textId="553736F4" w:rsidR="001439B7" w:rsidRPr="007938AE" w:rsidRDefault="001663D5">
      <w:pPr>
        <w:rPr>
          <w:rFonts w:ascii="Calibri" w:hAnsi="Calibri" w:cs="Arial"/>
          <w:sz w:val="16"/>
          <w:szCs w:val="16"/>
        </w:rPr>
      </w:pPr>
      <w:r w:rsidRPr="007938AE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D58885F" wp14:editId="3C7E52B1">
                <wp:simplePos x="0" y="0"/>
                <wp:positionH relativeFrom="column">
                  <wp:posOffset>812800</wp:posOffset>
                </wp:positionH>
                <wp:positionV relativeFrom="paragraph">
                  <wp:posOffset>5467350</wp:posOffset>
                </wp:positionV>
                <wp:extent cx="1189990" cy="2701290"/>
                <wp:effectExtent l="95250" t="0" r="0" b="60960"/>
                <wp:wrapNone/>
                <wp:docPr id="11" name="Csoportba foglalá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9990" cy="2701290"/>
                          <a:chOff x="0" y="0"/>
                          <a:chExt cx="1189719" cy="2701018"/>
                        </a:xfrm>
                      </wpg:grpSpPr>
                      <wps:wsp>
                        <wps:cNvPr id="3" name="Balra nyíl 6"/>
                        <wps:cNvSpPr/>
                        <wps:spPr>
                          <a:xfrm rot="13693829">
                            <a:off x="-112031" y="112031"/>
                            <a:ext cx="387350" cy="163287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Balra nyíl 5"/>
                        <wps:cNvSpPr/>
                        <wps:spPr>
                          <a:xfrm rot="13062736">
                            <a:off x="802369" y="2537731"/>
                            <a:ext cx="387350" cy="163287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614C3" id="Csoportba foglalás 11" o:spid="_x0000_s1026" style="position:absolute;margin-left:64pt;margin-top:430.5pt;width:93.7pt;height:212.7pt;z-index:251656192;mso-width-relative:margin;mso-height-relative:margin" coordsize="11897,2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Balra nyíl 6" o:spid="_x0000_s1027" type="#_x0000_t66" style="position:absolute;left:-1121;top:1121;width:3873;height:1632;rotation:-86356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" adj="4553" fillcolor="red" strokecolor="red" strokeweight="1pt"/>
                <v:shape id="Balra nyíl 5" o:spid="_x0000_s1028" type="#_x0000_t66" style="position:absolute;left:8023;top:25377;width:3874;height:1633;rotation:-93249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" adj="4553" fillcolor="red" strokecolor="red" strokeweight="1pt"/>
              </v:group>
            </w:pict>
          </mc:Fallback>
        </mc:AlternateContent>
      </w:r>
    </w:p>
    <w:p w14:paraId="4EB51105" w14:textId="77777777" w:rsidR="00EC633F" w:rsidRDefault="00EC633F" w:rsidP="00010FC7">
      <w:pPr>
        <w:jc w:val="center"/>
        <w:rPr>
          <w:rFonts w:asciiTheme="minorHAnsi" w:hAnsiTheme="minorHAnsi" w:cstheme="minorHAnsi"/>
          <w:b/>
          <w:sz w:val="20"/>
        </w:rPr>
        <w:sectPr w:rsidR="00EC633F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1"/>
      </w:tblGrid>
      <w:tr w:rsidR="00EC633F" w:rsidRPr="00192C65" w14:paraId="093CB8E1" w14:textId="77777777" w:rsidTr="00010FC7">
        <w:trPr>
          <w:trHeight w:val="414"/>
        </w:trPr>
        <w:tc>
          <w:tcPr>
            <w:tcW w:w="1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38BE" w14:textId="14D872B4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EC633F" w:rsidRPr="00192C65" w14:paraId="02BECFD7" w14:textId="77777777" w:rsidTr="00010FC7">
        <w:trPr>
          <w:trHeight w:val="330"/>
        </w:trPr>
        <w:tc>
          <w:tcPr>
            <w:tcW w:w="15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D39C5" w14:textId="77777777" w:rsidR="00EC633F" w:rsidRDefault="00EC633F" w:rsidP="00010FC7">
            <w:pPr>
              <w:jc w:val="center"/>
              <w:rPr>
                <w:noProof/>
              </w:rPr>
            </w:pPr>
          </w:p>
          <w:p w14:paraId="39EE36F3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M2 MÉRŐSZEKRÉNY</w:t>
            </w:r>
          </w:p>
        </w:tc>
      </w:tr>
      <w:tr w:rsidR="00EC633F" w:rsidRPr="00192C65" w14:paraId="19E94F1D" w14:textId="77777777" w:rsidTr="00010FC7">
        <w:tblPrEx>
          <w:tblCellMar>
            <w:left w:w="70" w:type="dxa"/>
            <w:right w:w="70" w:type="dxa"/>
          </w:tblCellMar>
        </w:tblPrEx>
        <w:trPr>
          <w:trHeight w:val="7845"/>
        </w:trPr>
        <w:tc>
          <w:tcPr>
            <w:tcW w:w="15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0A20" w14:textId="77777777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268CBBB7" wp14:editId="000A2D7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321310</wp:posOffset>
                  </wp:positionV>
                  <wp:extent cx="9658350" cy="4333875"/>
                  <wp:effectExtent l="0" t="0" r="0" b="9525"/>
                  <wp:wrapNone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17E8A0B" wp14:editId="0E8285B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1323B6" w14:textId="77777777" w:rsidR="00EC633F" w:rsidRDefault="00EC633F">
      <w:pPr>
        <w:sectPr w:rsidR="00EC633F" w:rsidSect="00EC633F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28D0AA5" w14:textId="194DAE1F" w:rsidR="00EC633F" w:rsidRDefault="00EC633F"/>
    <w:p w14:paraId="04D8728C" w14:textId="541DAD28" w:rsidR="00EC633F" w:rsidRDefault="00EC633F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EC633F" w:rsidRPr="00192C65" w14:paraId="191ACFC0" w14:textId="77777777" w:rsidTr="00EC633F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1E28AA52" w14:textId="4F12DF9D" w:rsidR="00EC633F" w:rsidRPr="00EC633F" w:rsidRDefault="00EC633F" w:rsidP="00EC633F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1439B7" w:rsidRPr="007938AE" w14:paraId="4AF74461" w14:textId="77777777" w:rsidTr="003E6677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6EABAC20" w14:textId="7CDCA0F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(Részletes anyaglista tételes megadása típusjellel, szükség esetén megjegyzéssel ellátva)</w:t>
            </w:r>
          </w:p>
        </w:tc>
      </w:tr>
      <w:tr w:rsidR="003E6677" w:rsidRPr="00192C65" w14:paraId="777EBC7A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E5EB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Fogyasztás mérő doboz+ Szerelőlap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1B05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A86ED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PVT3045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1287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3E6677" w:rsidRPr="00192C65" w14:paraId="20363F38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82D7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 xml:space="preserve">Kötődoboz méretlen </w:t>
            </w:r>
            <w:proofErr w:type="spellStart"/>
            <w:r w:rsidRPr="005C2B6C">
              <w:rPr>
                <w:rFonts w:asciiTheme="minorHAnsi" w:hAnsiTheme="minorHAnsi" w:cstheme="minorHAnsi"/>
                <w:sz w:val="20"/>
              </w:rPr>
              <w:t>betáp</w:t>
            </w:r>
            <w:proofErr w:type="spellEnd"/>
            <w:r w:rsidRPr="005C2B6C">
              <w:rPr>
                <w:rFonts w:asciiTheme="minorHAnsi" w:hAnsiTheme="minorHAnsi" w:cstheme="minorHAnsi"/>
                <w:sz w:val="20"/>
              </w:rPr>
              <w:t xml:space="preserve"> és korlátozók részére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48F3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59C3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4C41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10mm2-25mm2 belső vezetékezéssel</w:t>
            </w:r>
          </w:p>
        </w:tc>
      </w:tr>
      <w:tr w:rsidR="003E6677" w:rsidRPr="00DF24AC" w14:paraId="50E4AF94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0682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Kötődoboz mért elmenő sorkapcsokhoz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87C9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0CB4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PVT3015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C1168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10mm2-25mm2 belső vezetékezéssel</w:t>
            </w:r>
          </w:p>
        </w:tc>
      </w:tr>
      <w:tr w:rsidR="003E6677" w:rsidRPr="00192C65" w14:paraId="60B4AB50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90B6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C8F0E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C628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WPE 230 50mm2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BD9A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3E6677" w:rsidRPr="00DF24AC" w14:paraId="0CF99CF9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0B56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Burkolt elágazó kapocs kék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8B9B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76F9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WPE 230 50mm2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1B1A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felszálló fővezeték N, vezetőjéhez</w:t>
            </w:r>
          </w:p>
        </w:tc>
      </w:tr>
      <w:tr w:rsidR="003E6677" w:rsidRPr="00DF24AC" w14:paraId="586C5B9E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BEEB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Burkolt elágazó kapocs zöld/sárga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1BA1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DCA9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WPE 230 50mm2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0BD1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felszálló fővezeték PE vezetőjéhez</w:t>
            </w:r>
          </w:p>
        </w:tc>
      </w:tr>
      <w:tr w:rsidR="003E6677" w:rsidRPr="00DF24AC" w14:paraId="6932BAD3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9EA1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WDU 16mm2 szürke sorkapocs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6559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DF86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WDU 16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E980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 xml:space="preserve">mért elmenő  </w:t>
            </w:r>
          </w:p>
        </w:tc>
      </w:tr>
      <w:tr w:rsidR="003E6677" w:rsidRPr="00DF24AC" w14:paraId="489B5DB5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61CFF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WDU 16mm2 kék sorkapocs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5580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FACC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WDU 16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4226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 xml:space="preserve">mért elmenő </w:t>
            </w:r>
          </w:p>
        </w:tc>
      </w:tr>
      <w:tr w:rsidR="003E6677" w:rsidRPr="00716952" w14:paraId="49B89C03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C18C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WPE 16mm2Zöld/sárga sorkapocs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D4B5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C3C0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WPE 16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65BC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 xml:space="preserve">mért elmenő </w:t>
            </w:r>
          </w:p>
        </w:tc>
      </w:tr>
      <w:tr w:rsidR="003E6677" w:rsidRPr="00192C65" w14:paraId="40105805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FA34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5C2B6C">
              <w:rPr>
                <w:rFonts w:asciiTheme="minorHAnsi" w:hAnsiTheme="minorHAnsi" w:cstheme="minorHAnsi"/>
                <w:sz w:val="20"/>
              </w:rPr>
              <w:t>Tőmszelence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71EE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BDE3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5BDA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E6677" w:rsidRPr="00192C65" w14:paraId="4727079D" w14:textId="77777777" w:rsidTr="003E66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8D87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Acélsodrony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5C31" w14:textId="77777777" w:rsidR="003E6677" w:rsidRPr="005C2B6C" w:rsidRDefault="003E6677" w:rsidP="00AB07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B012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8E83" w14:textId="77777777" w:rsidR="003E6677" w:rsidRPr="005C2B6C" w:rsidRDefault="003E6677" w:rsidP="00AB0776">
            <w:pPr>
              <w:rPr>
                <w:rFonts w:asciiTheme="minorHAnsi" w:hAnsiTheme="minorHAnsi" w:cstheme="minorHAnsi"/>
                <w:sz w:val="20"/>
              </w:rPr>
            </w:pPr>
            <w:r w:rsidRPr="005C2B6C">
              <w:rPr>
                <w:rFonts w:asciiTheme="minorHAnsi" w:hAnsiTheme="minorHAnsi" w:cstheme="minorHAnsi"/>
                <w:sz w:val="20"/>
              </w:rPr>
              <w:t>kizárólagos őrizet megvalósítására</w:t>
            </w:r>
          </w:p>
        </w:tc>
      </w:tr>
    </w:tbl>
    <w:p w14:paraId="0D55AA73" w14:textId="58F508B0" w:rsidR="002624CD" w:rsidRPr="00766F63" w:rsidRDefault="002624CD">
      <w:pPr>
        <w:rPr>
          <w:rFonts w:asciiTheme="minorHAnsi" w:hAnsiTheme="minorHAnsi" w:cs="Arial"/>
          <w:sz w:val="16"/>
          <w:szCs w:val="16"/>
        </w:rPr>
      </w:pPr>
    </w:p>
    <w:p w14:paraId="11CD8E40" w14:textId="2770E57E" w:rsidR="00E240AD" w:rsidRDefault="001439B7" w:rsidP="003349CC">
      <w:pPr>
        <w:jc w:val="both"/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  <w:r w:rsidR="003349CC" w:rsidRPr="003349CC">
        <w:rPr>
          <w:rFonts w:asciiTheme="minorHAnsi" w:hAnsiTheme="minorHAnsi" w:cstheme="minorHAnsi"/>
          <w:sz w:val="20"/>
        </w:rPr>
        <w:t xml:space="preserve"> </w:t>
      </w:r>
      <w:r w:rsidR="003349CC"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 w:rsidR="003349CC">
        <w:rPr>
          <w:rFonts w:asciiTheme="minorHAnsi" w:hAnsiTheme="minorHAnsi" w:cstheme="minorHAnsi"/>
          <w:sz w:val="20"/>
        </w:rPr>
        <w:t>max</w:t>
      </w:r>
      <w:proofErr w:type="spellEnd"/>
      <w:r w:rsidR="003349CC">
        <w:rPr>
          <w:rFonts w:asciiTheme="minorHAnsi" w:hAnsiTheme="minorHAnsi" w:cstheme="minorHAnsi"/>
          <w:sz w:val="20"/>
        </w:rPr>
        <w:t>: 6 Nm</w:t>
      </w:r>
      <w:r w:rsidRPr="007938AE">
        <w:rPr>
          <w:rFonts w:ascii="Calibri" w:hAnsi="Calibri" w:cs="Arial"/>
          <w:sz w:val="20"/>
          <w:szCs w:val="20"/>
        </w:rPr>
        <w:tab/>
      </w:r>
      <w:r w:rsidR="00093691">
        <w:rPr>
          <w:rFonts w:ascii="Calibri" w:hAnsi="Calibri" w:cs="Arial"/>
          <w:sz w:val="20"/>
          <w:szCs w:val="20"/>
        </w:rPr>
        <w:br w:type="page"/>
      </w:r>
    </w:p>
    <w:p w14:paraId="15D6E23B" w14:textId="77777777" w:rsidR="00074687" w:rsidRPr="007A7041" w:rsidRDefault="007A7041" w:rsidP="007A7041">
      <w:pPr>
        <w:pStyle w:val="Cmsor1"/>
        <w:numPr>
          <w:ilvl w:val="0"/>
          <w:numId w:val="0"/>
        </w:numPr>
        <w:ind w:left="432"/>
        <w:jc w:val="center"/>
      </w:pPr>
      <w:r w:rsidRPr="007A7041">
        <w:lastRenderedPageBreak/>
        <w:t>Műszaki dokumentáció</w:t>
      </w:r>
    </w:p>
    <w:p w14:paraId="6FB1A5A8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46819E2E" w14:textId="3CDA7FFC" w:rsidR="007A7041" w:rsidRPr="007938AE" w:rsidRDefault="007A7041" w:rsidP="00766F63">
      <w:pPr>
        <w:tabs>
          <w:tab w:val="left" w:pos="5760"/>
        </w:tabs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Típusazonosító</w:t>
      </w:r>
      <w:r w:rsidR="00766F63" w:rsidRPr="00766F63">
        <w:rPr>
          <w:rFonts w:asciiTheme="minorHAnsi" w:hAnsiTheme="minorHAnsi" w:cstheme="minorHAnsi"/>
          <w:sz w:val="20"/>
        </w:rPr>
        <w:t xml:space="preserve"> </w:t>
      </w:r>
      <w:r w:rsidR="003E6677" w:rsidRPr="003E6677">
        <w:rPr>
          <w:rFonts w:asciiTheme="minorHAnsi" w:hAnsiTheme="minorHAnsi" w:cstheme="minorHAnsi"/>
          <w:b/>
          <w:bCs/>
          <w:sz w:val="28"/>
          <w:szCs w:val="28"/>
        </w:rPr>
        <w:t>KOZ21.m010(KOZV M 2)-K-M63.80A</w:t>
      </w:r>
    </w:p>
    <w:p w14:paraId="759E199C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C968D3" w:rsidRPr="00C968D3">
        <w:rPr>
          <w:rFonts w:ascii="Calibri" w:hAnsi="Calibri" w:cs="Arial"/>
          <w:b/>
          <w:sz w:val="28"/>
          <w:szCs w:val="20"/>
        </w:rPr>
        <w:t xml:space="preserve"> </w:t>
      </w:r>
      <w:r w:rsidR="00C968D3">
        <w:rPr>
          <w:rFonts w:ascii="Calibri" w:hAnsi="Calibri" w:cs="Arial"/>
          <w:b/>
          <w:sz w:val="28"/>
          <w:szCs w:val="20"/>
        </w:rPr>
        <w:t>KOZV M 2</w:t>
      </w:r>
    </w:p>
    <w:p w14:paraId="4D4959C7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1205F48C" w14:textId="0DC574B1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6B1A7334" w14:textId="70C287FA" w:rsidR="00EC633F" w:rsidRDefault="00EC633F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9"/>
      </w:tblGrid>
      <w:tr w:rsidR="00EC633F" w:rsidRPr="00192C65" w14:paraId="62B3AFD5" w14:textId="77777777" w:rsidTr="00EC633F">
        <w:trPr>
          <w:trHeight w:val="363"/>
        </w:trPr>
        <w:tc>
          <w:tcPr>
            <w:tcW w:w="10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92D17" w14:textId="5792E0C5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EC633F" w:rsidRPr="00192C65" w14:paraId="7149025E" w14:textId="77777777" w:rsidTr="00EC633F">
        <w:trPr>
          <w:trHeight w:val="289"/>
        </w:trPr>
        <w:tc>
          <w:tcPr>
            <w:tcW w:w="10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D6E79" w14:textId="7DEA4C02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9DA05E" wp14:editId="2810F3D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3E79B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M2 MÉRŐSZEKRÉNY</w:t>
            </w:r>
          </w:p>
        </w:tc>
      </w:tr>
      <w:tr w:rsidR="00EC633F" w:rsidRPr="00192C65" w14:paraId="4DB1B915" w14:textId="77777777" w:rsidTr="00EC633F">
        <w:tblPrEx>
          <w:tblCellMar>
            <w:left w:w="70" w:type="dxa"/>
            <w:right w:w="70" w:type="dxa"/>
          </w:tblCellMar>
        </w:tblPrEx>
        <w:trPr>
          <w:trHeight w:val="8706"/>
        </w:trPr>
        <w:tc>
          <w:tcPr>
            <w:tcW w:w="10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CC0EB" w14:textId="39549BD0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E6BBB15" wp14:editId="20C9111A">
                  <wp:extent cx="5091278" cy="4978470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82" cy="498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765D9" w14:textId="77777777" w:rsidR="00EC633F" w:rsidRPr="00040C89" w:rsidRDefault="00EC633F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9835CC1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7EDF7000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D8B2D3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447F839E" w14:textId="77777777" w:rsidTr="00016181">
        <w:tc>
          <w:tcPr>
            <w:tcW w:w="9781" w:type="dxa"/>
            <w:shd w:val="clear" w:color="auto" w:fill="auto"/>
          </w:tcPr>
          <w:p w14:paraId="00512831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609CB38C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6AE9177E" w14:textId="77777777" w:rsidR="00BD7D62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0B3735DC" w14:textId="77777777" w:rsidR="00226981" w:rsidRDefault="00226981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601A00C7" w14:textId="7C9B23EA" w:rsidR="00226981" w:rsidRPr="00016181" w:rsidRDefault="00AD57CB" w:rsidP="00226981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BDB507" wp14:editId="77E99EA0">
                  <wp:extent cx="5165090" cy="7417002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448" cy="750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0F93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1885C0BF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5EF1CDFC" w14:textId="77777777" w:rsidTr="00016181">
        <w:tc>
          <w:tcPr>
            <w:tcW w:w="9781" w:type="dxa"/>
            <w:shd w:val="clear" w:color="auto" w:fill="auto"/>
          </w:tcPr>
          <w:p w14:paraId="5E402C56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05ABC6DC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7D782837" w14:textId="33670A35" w:rsidR="009F2F3E" w:rsidRPr="00016181" w:rsidRDefault="001663D5" w:rsidP="00226981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DF1354" wp14:editId="339147E9">
                  <wp:extent cx="2461098" cy="3657600"/>
                  <wp:effectExtent l="0" t="0" r="0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52" cy="366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8A99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4FC8A458" w14:textId="77777777" w:rsidTr="00016181">
        <w:tc>
          <w:tcPr>
            <w:tcW w:w="9781" w:type="dxa"/>
            <w:shd w:val="clear" w:color="auto" w:fill="auto"/>
          </w:tcPr>
          <w:p w14:paraId="438E93C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08C5543B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F559663" w14:textId="77777777" w:rsidR="009F2F3E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  <w:p w14:paraId="71774CAC" w14:textId="4643B361" w:rsidR="00226981" w:rsidRPr="00016181" w:rsidRDefault="001663D5" w:rsidP="00226981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6A3E8D">
              <w:rPr>
                <w:noProof/>
              </w:rPr>
              <w:drawing>
                <wp:inline distT="0" distB="0" distL="0" distR="0" wp14:anchorId="254A3EB2" wp14:editId="0CFEF1C2">
                  <wp:extent cx="3814106" cy="3562350"/>
                  <wp:effectExtent l="0" t="0" r="0" b="0"/>
                  <wp:docPr id="32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358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D04B9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60EAE3E7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2E3605B0" w14:textId="77777777" w:rsidR="00074687" w:rsidRDefault="007A7041" w:rsidP="007A7041">
      <w:pPr>
        <w:pStyle w:val="Cmsor1"/>
      </w:pPr>
      <w:r>
        <w:lastRenderedPageBreak/>
        <w:t>Műszaki adatlap</w:t>
      </w:r>
    </w:p>
    <w:p w14:paraId="6984F293" w14:textId="77777777" w:rsidR="007A7041" w:rsidRPr="007A7041" w:rsidRDefault="00982968" w:rsidP="00D95F13">
      <w:pPr>
        <w:pStyle w:val="Cmsor2"/>
      </w:pPr>
      <w:r>
        <w:t>Általános s</w:t>
      </w:r>
      <w:r w:rsidR="00D95F13">
        <w:t>zerkezeti kialakítás</w:t>
      </w:r>
    </w:p>
    <w:p w14:paraId="2C5ACFBD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32E05370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74C753C9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62EDB7F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54B86FFA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42ACA874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0D14B85E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DE64A9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26C782F4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720</w:t>
            </w:r>
          </w:p>
        </w:tc>
        <w:tc>
          <w:tcPr>
            <w:tcW w:w="910" w:type="dxa"/>
            <w:shd w:val="clear" w:color="auto" w:fill="auto"/>
          </w:tcPr>
          <w:p w14:paraId="4EF7A228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750</w:t>
            </w:r>
          </w:p>
        </w:tc>
      </w:tr>
      <w:tr w:rsidR="007A7041" w14:paraId="17A454A6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6EF1ADD6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48A6D3B7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400</w:t>
            </w:r>
          </w:p>
        </w:tc>
        <w:tc>
          <w:tcPr>
            <w:tcW w:w="910" w:type="dxa"/>
            <w:shd w:val="clear" w:color="auto" w:fill="auto"/>
          </w:tcPr>
          <w:p w14:paraId="4314FFC1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450</w:t>
            </w:r>
          </w:p>
        </w:tc>
      </w:tr>
      <w:tr w:rsidR="007A7041" w14:paraId="08042CE8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6502D5D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1CE90016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150</w:t>
            </w:r>
          </w:p>
        </w:tc>
        <w:tc>
          <w:tcPr>
            <w:tcW w:w="910" w:type="dxa"/>
            <w:shd w:val="clear" w:color="auto" w:fill="auto"/>
          </w:tcPr>
          <w:p w14:paraId="31B5016B" w14:textId="77777777" w:rsidR="007A7041" w:rsidRPr="007938AE" w:rsidRDefault="003A250A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170</w:t>
            </w:r>
          </w:p>
        </w:tc>
      </w:tr>
    </w:tbl>
    <w:p w14:paraId="233B7B40" w14:textId="77777777" w:rsidR="007A7041" w:rsidRPr="007A7041" w:rsidRDefault="007A7041" w:rsidP="007A7041"/>
    <w:p w14:paraId="3BF41E37" w14:textId="4785052E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3E6677" w:rsidRPr="003E6677">
        <w:rPr>
          <w:rFonts w:asciiTheme="minorHAnsi" w:hAnsiTheme="minorHAnsi" w:cstheme="minorHAnsi"/>
        </w:rPr>
        <w:t>Földkábel (F)</w:t>
      </w:r>
    </w:p>
    <w:p w14:paraId="1F380743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37B62AA" w14:textId="77777777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C968D3" w:rsidRPr="00C968D3">
        <w:rPr>
          <w:rFonts w:ascii="Calibri" w:hAnsi="Calibri" w:cs="Arial"/>
        </w:rPr>
        <w:t xml:space="preserve"> </w:t>
      </w:r>
      <w:r w:rsidR="00C968D3">
        <w:rPr>
          <w:rFonts w:ascii="Calibri" w:hAnsi="Calibri" w:cs="Arial"/>
        </w:rPr>
        <w:t>üvegszálas polietilén</w:t>
      </w:r>
    </w:p>
    <w:p w14:paraId="6F84FEFA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C36BA40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C968D3">
        <w:rPr>
          <w:rFonts w:ascii="Calibri" w:hAnsi="Calibri" w:cs="Arial"/>
        </w:rPr>
        <w:t>7,5 kg</w:t>
      </w:r>
    </w:p>
    <w:p w14:paraId="3A9405C9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BAED65F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C968D3">
        <w:rPr>
          <w:rFonts w:ascii="Calibri" w:hAnsi="Calibri" w:cs="Arial"/>
          <w:szCs w:val="20"/>
        </w:rPr>
        <w:t>7030</w:t>
      </w:r>
    </w:p>
    <w:p w14:paraId="342B8A5A" w14:textId="47561250" w:rsidR="00D95F13" w:rsidRPr="007938AE" w:rsidRDefault="00E17710" w:rsidP="003E6677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  <w:szCs w:val="20"/>
        </w:rPr>
        <w:t>A szekrény belső kiépítettsége:</w:t>
      </w:r>
      <w:r w:rsidR="00C968D3" w:rsidRPr="00C968D3">
        <w:t xml:space="preserve"> </w:t>
      </w:r>
      <w:r w:rsidR="003E6677" w:rsidRPr="003E6677">
        <w:rPr>
          <w:rFonts w:asciiTheme="minorHAnsi" w:hAnsiTheme="minorHAnsi" w:cstheme="minorHAnsi"/>
        </w:rPr>
        <w:t>Direkt TCS1 (1T mérés)</w:t>
      </w:r>
    </w:p>
    <w:p w14:paraId="05675EC3" w14:textId="77777777" w:rsidR="00C968D3" w:rsidRPr="003E667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bCs/>
        </w:rPr>
      </w:pPr>
      <w:r w:rsidRPr="007938AE">
        <w:rPr>
          <w:rFonts w:ascii="Calibri" w:hAnsi="Calibri" w:cs="Arial"/>
        </w:rPr>
        <w:t>Beépíthető készülékek:</w:t>
      </w:r>
      <w:r w:rsidR="00C968D3" w:rsidRPr="00C968D3">
        <w:rPr>
          <w:rFonts w:cs="Arial"/>
          <w:b/>
          <w:sz w:val="20"/>
          <w:szCs w:val="20"/>
        </w:rPr>
        <w:t xml:space="preserve"> </w:t>
      </w:r>
      <w:r w:rsidR="00C968D3" w:rsidRPr="003E6677">
        <w:rPr>
          <w:rFonts w:asciiTheme="minorHAnsi" w:hAnsiTheme="minorHAnsi" w:cstheme="minorHAnsi"/>
          <w:bCs/>
        </w:rPr>
        <w:t>PVT3045, PVT3030, PVT3015</w:t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134"/>
        <w:gridCol w:w="3402"/>
        <w:gridCol w:w="2693"/>
      </w:tblGrid>
      <w:tr w:rsidR="00C968D3" w:rsidRPr="003E6677" w14:paraId="475F4005" w14:textId="77777777" w:rsidTr="00A0437D">
        <w:tc>
          <w:tcPr>
            <w:tcW w:w="2836" w:type="dxa"/>
            <w:vAlign w:val="center"/>
          </w:tcPr>
          <w:p w14:paraId="69AB1DED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 xml:space="preserve">Csatári 300*450 kötődoboz </w:t>
            </w:r>
          </w:p>
        </w:tc>
        <w:tc>
          <w:tcPr>
            <w:tcW w:w="1134" w:type="dxa"/>
            <w:vAlign w:val="center"/>
          </w:tcPr>
          <w:p w14:paraId="64A80B0D" w14:textId="77777777" w:rsidR="00C968D3" w:rsidRPr="003E6677" w:rsidRDefault="00C968D3" w:rsidP="00A0437D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14:paraId="1DBCD887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PVT3045</w:t>
            </w:r>
          </w:p>
        </w:tc>
        <w:tc>
          <w:tcPr>
            <w:tcW w:w="2693" w:type="dxa"/>
            <w:vAlign w:val="center"/>
          </w:tcPr>
          <w:p w14:paraId="70CB6E9C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968D3" w:rsidRPr="003E6677" w14:paraId="2C17DAA8" w14:textId="77777777" w:rsidTr="00A0437D">
        <w:tc>
          <w:tcPr>
            <w:tcW w:w="2836" w:type="dxa"/>
            <w:vAlign w:val="center"/>
          </w:tcPr>
          <w:p w14:paraId="2C27E8A5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 xml:space="preserve">Csatári 300*300 kötődoboz </w:t>
            </w:r>
          </w:p>
        </w:tc>
        <w:tc>
          <w:tcPr>
            <w:tcW w:w="1134" w:type="dxa"/>
            <w:vAlign w:val="center"/>
          </w:tcPr>
          <w:p w14:paraId="1214B9D7" w14:textId="77777777" w:rsidR="00C968D3" w:rsidRPr="003E6677" w:rsidRDefault="00C968D3" w:rsidP="00A0437D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14:paraId="402A33EA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PVT3030</w:t>
            </w:r>
          </w:p>
        </w:tc>
        <w:tc>
          <w:tcPr>
            <w:tcW w:w="2693" w:type="dxa"/>
            <w:vAlign w:val="center"/>
          </w:tcPr>
          <w:p w14:paraId="2E166470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Méretlen kábel fogadására</w:t>
            </w:r>
          </w:p>
        </w:tc>
      </w:tr>
      <w:tr w:rsidR="00C968D3" w:rsidRPr="003E6677" w14:paraId="6ABF1AC9" w14:textId="77777777" w:rsidTr="00A0437D">
        <w:tc>
          <w:tcPr>
            <w:tcW w:w="2836" w:type="dxa"/>
            <w:vAlign w:val="center"/>
          </w:tcPr>
          <w:p w14:paraId="2A2C1AD3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 xml:space="preserve">Csatári 300*150 kötődoboz </w:t>
            </w:r>
          </w:p>
        </w:tc>
        <w:tc>
          <w:tcPr>
            <w:tcW w:w="1134" w:type="dxa"/>
            <w:vAlign w:val="center"/>
          </w:tcPr>
          <w:p w14:paraId="790DE88A" w14:textId="77777777" w:rsidR="00C968D3" w:rsidRPr="003E6677" w:rsidRDefault="00C968D3" w:rsidP="00A0437D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14:paraId="259EF8CF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PVT3015</w:t>
            </w:r>
          </w:p>
        </w:tc>
        <w:tc>
          <w:tcPr>
            <w:tcW w:w="2693" w:type="dxa"/>
            <w:vAlign w:val="center"/>
          </w:tcPr>
          <w:p w14:paraId="5EBBEEA5" w14:textId="77777777" w:rsidR="00C968D3" w:rsidRPr="003E6677" w:rsidRDefault="00C968D3" w:rsidP="00A0437D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407391F9" w14:textId="77777777" w:rsidR="0024000F" w:rsidRDefault="0024000F" w:rsidP="0024000F">
      <w:pPr>
        <w:pStyle w:val="Cmsor2"/>
      </w:pPr>
      <w:r>
        <w:t>Villamos adatok</w:t>
      </w:r>
    </w:p>
    <w:p w14:paraId="2CB3C816" w14:textId="77777777" w:rsidR="0024000F" w:rsidRDefault="0024000F" w:rsidP="0024000F"/>
    <w:p w14:paraId="080FCA8A" w14:textId="77777777" w:rsidR="00C968D3" w:rsidRPr="00E41155" w:rsidRDefault="0024000F" w:rsidP="00C968D3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C968D3" w:rsidRPr="00C968D3">
        <w:rPr>
          <w:rFonts w:ascii="Calibri" w:hAnsi="Calibri" w:cs="Calibri"/>
        </w:rPr>
        <w:t xml:space="preserve"> </w:t>
      </w:r>
      <w:r w:rsidR="00C968D3" w:rsidRPr="00E41155">
        <w:rPr>
          <w:rFonts w:ascii="Calibri" w:hAnsi="Calibri" w:cs="Calibri"/>
        </w:rPr>
        <w:t>:</w:t>
      </w:r>
      <w:r w:rsidR="00C968D3">
        <w:rPr>
          <w:rFonts w:ascii="Calibri" w:hAnsi="Calibri" w:cs="Calibri"/>
        </w:rPr>
        <w:t xml:space="preserve"> </w:t>
      </w:r>
      <w:r w:rsidR="00C968D3" w:rsidRPr="005269C1">
        <w:rPr>
          <w:rFonts w:cs="Arial"/>
          <w:sz w:val="20"/>
        </w:rPr>
        <w:t>3 x 230</w:t>
      </w:r>
      <w:r w:rsidR="00C968D3">
        <w:rPr>
          <w:rFonts w:cs="Arial"/>
          <w:sz w:val="20"/>
        </w:rPr>
        <w:t xml:space="preserve"> V</w:t>
      </w:r>
      <w:r w:rsidR="00C968D3" w:rsidRPr="005269C1">
        <w:rPr>
          <w:rFonts w:cs="Arial"/>
          <w:sz w:val="20"/>
        </w:rPr>
        <w:t xml:space="preserve"> / 400</w:t>
      </w:r>
      <w:r w:rsidR="00C968D3">
        <w:rPr>
          <w:rFonts w:cs="Arial"/>
          <w:sz w:val="20"/>
        </w:rPr>
        <w:t xml:space="preserve"> </w:t>
      </w:r>
      <w:r w:rsidR="00C968D3" w:rsidRPr="005269C1">
        <w:rPr>
          <w:rFonts w:cs="Arial"/>
          <w:sz w:val="20"/>
        </w:rPr>
        <w:t>V</w:t>
      </w:r>
    </w:p>
    <w:p w14:paraId="60D9BBBD" w14:textId="77777777" w:rsidR="00C968D3" w:rsidRDefault="00C968D3" w:rsidP="0024000F">
      <w:pPr>
        <w:rPr>
          <w:rFonts w:ascii="Calibri" w:hAnsi="Calibri" w:cs="Calibri"/>
        </w:rPr>
      </w:pPr>
    </w:p>
    <w:p w14:paraId="1C0436ED" w14:textId="77777777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C968D3">
        <w:rPr>
          <w:rFonts w:ascii="Calibri" w:hAnsi="Calibri" w:cs="Calibri"/>
        </w:rPr>
        <w:t>50Hz</w:t>
      </w:r>
    </w:p>
    <w:p w14:paraId="68BBDFD6" w14:textId="77777777" w:rsidR="0024000F" w:rsidRPr="00E41155" w:rsidRDefault="0024000F" w:rsidP="0024000F">
      <w:pPr>
        <w:rPr>
          <w:rFonts w:ascii="Calibri" w:hAnsi="Calibri" w:cs="Calibri"/>
        </w:rPr>
      </w:pPr>
    </w:p>
    <w:p w14:paraId="0A87085C" w14:textId="292A1B72" w:rsidR="00C968D3" w:rsidRPr="00E41155" w:rsidRDefault="0024000F" w:rsidP="00C968D3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C968D3" w:rsidRPr="00C968D3">
        <w:rPr>
          <w:rFonts w:cs="Arial"/>
          <w:sz w:val="20"/>
        </w:rPr>
        <w:t xml:space="preserve"> </w:t>
      </w:r>
      <w:r w:rsidR="003E6677">
        <w:rPr>
          <w:rFonts w:asciiTheme="minorHAnsi" w:hAnsiTheme="minorHAnsi" w:cstheme="minorHAnsi"/>
          <w:sz w:val="20"/>
        </w:rPr>
        <w:t>M63.80A (Mindennapszaki 3 x 63A-ig és 3 x 80A)</w:t>
      </w:r>
    </w:p>
    <w:p w14:paraId="79586F4F" w14:textId="77777777" w:rsidR="00C968D3" w:rsidRPr="00E41155" w:rsidRDefault="00C968D3" w:rsidP="00C968D3">
      <w:pPr>
        <w:rPr>
          <w:rFonts w:ascii="Calibri" w:hAnsi="Calibri" w:cs="Calibri"/>
        </w:rPr>
      </w:pPr>
    </w:p>
    <w:p w14:paraId="50B32B40" w14:textId="70D5EB88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933440">
        <w:rPr>
          <w:rFonts w:ascii="Calibri" w:hAnsi="Calibri" w:cs="Calibri"/>
        </w:rPr>
        <w:t xml:space="preserve"> 6 </w:t>
      </w:r>
      <w:r w:rsidR="00C968D3">
        <w:rPr>
          <w:rFonts w:ascii="Calibri" w:hAnsi="Calibri" w:cs="Calibri"/>
        </w:rPr>
        <w:t>K</w:t>
      </w:r>
      <w:r w:rsidR="003E6677">
        <w:rPr>
          <w:rFonts w:ascii="Calibri" w:hAnsi="Calibri" w:cs="Calibri"/>
        </w:rPr>
        <w:t>A</w:t>
      </w:r>
      <w:r w:rsidR="00C968D3">
        <w:rPr>
          <w:rFonts w:ascii="Calibri" w:hAnsi="Calibri" w:cs="Calibri"/>
        </w:rPr>
        <w:t xml:space="preserve"> </w:t>
      </w:r>
    </w:p>
    <w:p w14:paraId="048F1257" w14:textId="77777777" w:rsidR="00D95F13" w:rsidRPr="00E41155" w:rsidRDefault="00D95F13" w:rsidP="0024000F">
      <w:pPr>
        <w:rPr>
          <w:rFonts w:ascii="Calibri" w:hAnsi="Calibri" w:cs="Calibri"/>
        </w:rPr>
      </w:pPr>
    </w:p>
    <w:p w14:paraId="7FBF5025" w14:textId="77777777" w:rsidR="00C968D3" w:rsidRPr="00E41155" w:rsidRDefault="00D95F13" w:rsidP="00C968D3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C968D3" w:rsidRPr="00C968D3">
        <w:rPr>
          <w:rFonts w:cs="Arial"/>
          <w:sz w:val="20"/>
        </w:rPr>
        <w:t xml:space="preserve"> </w:t>
      </w:r>
      <w:r w:rsidR="00C968D3" w:rsidRPr="005269C1">
        <w:rPr>
          <w:rFonts w:cs="Arial"/>
          <w:sz w:val="20"/>
        </w:rPr>
        <w:t>Kábel, „M” vezeték,</w:t>
      </w:r>
      <w:r w:rsidR="00C968D3">
        <w:rPr>
          <w:rFonts w:cs="Arial"/>
          <w:sz w:val="20"/>
        </w:rPr>
        <w:t xml:space="preserve"> 50mm2</w:t>
      </w:r>
    </w:p>
    <w:p w14:paraId="697292A6" w14:textId="77777777" w:rsidR="00B8530A" w:rsidRPr="00E41155" w:rsidRDefault="00B8530A" w:rsidP="0024000F">
      <w:pPr>
        <w:rPr>
          <w:rFonts w:ascii="Calibri" w:hAnsi="Calibri" w:cs="Calibri"/>
        </w:rPr>
      </w:pPr>
    </w:p>
    <w:p w14:paraId="6B70EA34" w14:textId="77777777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C968D3">
        <w:rPr>
          <w:rFonts w:ascii="Calibri" w:hAnsi="Calibri" w:cs="Calibri"/>
        </w:rPr>
        <w:t xml:space="preserve"> Alulról</w:t>
      </w:r>
    </w:p>
    <w:p w14:paraId="65D5CF6A" w14:textId="77777777" w:rsidR="0024000F" w:rsidRPr="00E41155" w:rsidRDefault="0024000F" w:rsidP="0024000F">
      <w:pPr>
        <w:rPr>
          <w:rFonts w:ascii="Calibri" w:hAnsi="Calibri" w:cs="Calibri"/>
        </w:rPr>
      </w:pPr>
    </w:p>
    <w:p w14:paraId="5682FF88" w14:textId="77777777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C3237E">
        <w:rPr>
          <w:rFonts w:ascii="Calibri" w:hAnsi="Calibri" w:cs="Calibri"/>
        </w:rPr>
        <w:t xml:space="preserve"> Burkolt</w:t>
      </w:r>
    </w:p>
    <w:p w14:paraId="7A91DF11" w14:textId="77777777" w:rsidR="0024000F" w:rsidRPr="00E41155" w:rsidRDefault="0024000F" w:rsidP="0024000F">
      <w:pPr>
        <w:rPr>
          <w:rFonts w:ascii="Calibri" w:hAnsi="Calibri" w:cs="Calibri"/>
        </w:rPr>
      </w:pPr>
    </w:p>
    <w:p w14:paraId="49278723" w14:textId="64F658F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C3237E">
        <w:rPr>
          <w:rFonts w:ascii="Calibri" w:hAnsi="Calibri" w:cs="Calibri"/>
        </w:rPr>
        <w:t xml:space="preserve"> </w:t>
      </w:r>
      <w:r w:rsidR="003E6677">
        <w:rPr>
          <w:rFonts w:ascii="Calibri" w:hAnsi="Calibri" w:cs="Calibri"/>
        </w:rPr>
        <w:t>II.</w:t>
      </w:r>
      <w:r w:rsidR="00C3237E">
        <w:rPr>
          <w:rFonts w:ascii="Calibri" w:hAnsi="Calibri" w:cs="Calibri"/>
        </w:rPr>
        <w:t xml:space="preserve"> osztály</w:t>
      </w:r>
    </w:p>
    <w:p w14:paraId="0C781C37" w14:textId="77777777" w:rsidR="00D95F13" w:rsidRPr="00E41155" w:rsidRDefault="00D95F13" w:rsidP="0024000F">
      <w:pPr>
        <w:rPr>
          <w:rFonts w:ascii="Calibri" w:hAnsi="Calibri" w:cs="Calibri"/>
        </w:rPr>
      </w:pPr>
    </w:p>
    <w:p w14:paraId="76DF1CEE" w14:textId="77777777" w:rsidR="00E17710" w:rsidRPr="0024000F" w:rsidRDefault="00A633D7" w:rsidP="0024000F">
      <w:r>
        <w:br w:type="page"/>
      </w:r>
    </w:p>
    <w:p w14:paraId="6865C414" w14:textId="77777777" w:rsidR="0024000F" w:rsidRPr="0024000F" w:rsidRDefault="0024000F" w:rsidP="0024000F">
      <w:pPr>
        <w:pStyle w:val="Cmsor2"/>
      </w:pPr>
      <w:r>
        <w:lastRenderedPageBreak/>
        <w:t xml:space="preserve">Környezeti és mechanikai </w:t>
      </w:r>
      <w:r w:rsidR="00E240AD">
        <w:t>hatások elleni védelem</w:t>
      </w:r>
    </w:p>
    <w:p w14:paraId="23202994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3E7E557" w14:textId="77777777" w:rsidR="00D95F13" w:rsidRPr="003E667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Kivitel:</w:t>
      </w:r>
      <w:r w:rsidR="007861F2" w:rsidRPr="003E6677">
        <w:rPr>
          <w:rFonts w:asciiTheme="minorHAnsi" w:hAnsiTheme="minorHAnsi" w:cstheme="minorHAnsi"/>
        </w:rPr>
        <w:t xml:space="preserve"> Szabadtéri (SZ) / Beltéri (B)</w:t>
      </w:r>
    </w:p>
    <w:p w14:paraId="1255F487" w14:textId="77777777" w:rsidR="00074687" w:rsidRPr="003E6677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0692A22F" w14:textId="77777777" w:rsidR="00C3237E" w:rsidRPr="003E6677" w:rsidRDefault="00D95F13" w:rsidP="00C3237E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Környezeti hőmérséklet:</w:t>
      </w:r>
      <w:r w:rsidR="007861F2" w:rsidRPr="003E6677">
        <w:rPr>
          <w:rFonts w:asciiTheme="minorHAnsi" w:hAnsiTheme="minorHAnsi" w:cstheme="minorHAnsi"/>
        </w:rPr>
        <w:t xml:space="preserve"> min-</w:t>
      </w:r>
      <w:proofErr w:type="spellStart"/>
      <w:r w:rsidR="007861F2" w:rsidRPr="003E6677">
        <w:rPr>
          <w:rFonts w:asciiTheme="minorHAnsi" w:hAnsiTheme="minorHAnsi" w:cstheme="minorHAnsi"/>
        </w:rPr>
        <w:t>max</w:t>
      </w:r>
      <w:proofErr w:type="spellEnd"/>
      <w:r w:rsidR="007861F2" w:rsidRPr="003E6677">
        <w:rPr>
          <w:rFonts w:asciiTheme="minorHAnsi" w:hAnsiTheme="minorHAnsi" w:cstheme="minorHAnsi"/>
        </w:rPr>
        <w:t xml:space="preserve"> [C°]</w:t>
      </w:r>
      <w:r w:rsidR="00C3237E" w:rsidRPr="003E6677">
        <w:rPr>
          <w:rFonts w:asciiTheme="minorHAnsi" w:hAnsiTheme="minorHAnsi" w:cstheme="minorHAnsi"/>
        </w:rPr>
        <w:t xml:space="preserve"> min.- 20°C, </w:t>
      </w:r>
      <w:proofErr w:type="spellStart"/>
      <w:r w:rsidR="00C3237E" w:rsidRPr="003E6677">
        <w:rPr>
          <w:rFonts w:asciiTheme="minorHAnsi" w:hAnsiTheme="minorHAnsi" w:cstheme="minorHAnsi"/>
        </w:rPr>
        <w:t>max</w:t>
      </w:r>
      <w:proofErr w:type="spellEnd"/>
      <w:r w:rsidR="00C3237E" w:rsidRPr="003E6677">
        <w:rPr>
          <w:rFonts w:asciiTheme="minorHAnsi" w:hAnsiTheme="minorHAnsi" w:cstheme="minorHAnsi"/>
        </w:rPr>
        <w:t xml:space="preserve">. +50°C / min. </w:t>
      </w:r>
    </w:p>
    <w:p w14:paraId="42648EF6" w14:textId="77777777" w:rsidR="00C3237E" w:rsidRPr="003E6677" w:rsidRDefault="00C3237E" w:rsidP="00C3237E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6CD3B73" w14:textId="77777777" w:rsidR="00C3237E" w:rsidRPr="003E6677" w:rsidRDefault="00C3237E" w:rsidP="00C3237E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Légnedvességi feltételek: relatív páratartalom  </w:t>
      </w:r>
      <w:proofErr w:type="spellStart"/>
      <w:r w:rsidRPr="003E6677">
        <w:rPr>
          <w:rFonts w:asciiTheme="minorHAnsi" w:hAnsiTheme="minorHAnsi" w:cstheme="minorHAnsi"/>
        </w:rPr>
        <w:t>max</w:t>
      </w:r>
      <w:proofErr w:type="spellEnd"/>
      <w:r w:rsidRPr="003E6677">
        <w:rPr>
          <w:rFonts w:asciiTheme="minorHAnsi" w:hAnsiTheme="minorHAnsi" w:cstheme="minorHAnsi"/>
        </w:rPr>
        <w:t>. 50% / +40°C</w:t>
      </w:r>
    </w:p>
    <w:p w14:paraId="2A6E7A94" w14:textId="77777777" w:rsidR="00C3237E" w:rsidRPr="003E6677" w:rsidRDefault="00C3237E" w:rsidP="00C3237E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B614466" w14:textId="77777777" w:rsidR="00C3237E" w:rsidRPr="003E6677" w:rsidRDefault="00C3237E" w:rsidP="00C3237E">
      <w:pPr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UV- állóság: Kültéri, MSZ EN 61439-1 10.2.4. szerint vizsgálat nem szükséges</w:t>
      </w:r>
    </w:p>
    <w:p w14:paraId="0D89E595" w14:textId="77777777" w:rsidR="00D95F13" w:rsidRPr="003E6677" w:rsidRDefault="00D95F13" w:rsidP="00C3237E">
      <w:pPr>
        <w:tabs>
          <w:tab w:val="left" w:pos="2127"/>
        </w:tabs>
        <w:jc w:val="both"/>
        <w:rPr>
          <w:rFonts w:asciiTheme="minorHAnsi" w:hAnsiTheme="minorHAnsi" w:cstheme="minorHAnsi"/>
        </w:rPr>
      </w:pPr>
    </w:p>
    <w:p w14:paraId="7E394796" w14:textId="77777777" w:rsidR="00D95F13" w:rsidRPr="003E667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Védettség:</w:t>
      </w:r>
      <w:r w:rsidR="007861F2" w:rsidRPr="003E6677">
        <w:rPr>
          <w:rFonts w:asciiTheme="minorHAnsi" w:hAnsiTheme="minorHAnsi" w:cstheme="minorHAnsi"/>
        </w:rPr>
        <w:t xml:space="preserve"> IP fokozat</w:t>
      </w:r>
      <w:r w:rsidR="00C3237E" w:rsidRPr="003E6677">
        <w:rPr>
          <w:rFonts w:asciiTheme="minorHAnsi" w:hAnsiTheme="minorHAnsi" w:cstheme="minorHAnsi"/>
        </w:rPr>
        <w:t xml:space="preserve"> IP 44</w:t>
      </w:r>
    </w:p>
    <w:p w14:paraId="767C4A1D" w14:textId="77777777" w:rsidR="00D95F13" w:rsidRPr="003E667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93427DC" w14:textId="77777777" w:rsidR="00D95F13" w:rsidRPr="003E6677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Ütésállóság:</w:t>
      </w:r>
      <w:r w:rsidR="007861F2" w:rsidRPr="003E6677">
        <w:rPr>
          <w:rFonts w:asciiTheme="minorHAnsi" w:hAnsiTheme="minorHAnsi" w:cstheme="minorHAnsi"/>
        </w:rPr>
        <w:t xml:space="preserve"> IK fokozat</w:t>
      </w:r>
      <w:r w:rsidR="00C3237E" w:rsidRPr="003E6677">
        <w:rPr>
          <w:rFonts w:asciiTheme="minorHAnsi" w:hAnsiTheme="minorHAnsi" w:cstheme="minorHAnsi"/>
        </w:rPr>
        <w:t xml:space="preserve"> IK08</w:t>
      </w:r>
    </w:p>
    <w:p w14:paraId="00E9D700" w14:textId="77777777" w:rsidR="00E17710" w:rsidRPr="003E667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5E9D7B2" w14:textId="77777777" w:rsidR="00E17710" w:rsidRPr="003E6677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Korrózióállóság (fém szekrények esetén):</w:t>
      </w:r>
      <w:r w:rsidR="007861F2" w:rsidRPr="003E6677">
        <w:rPr>
          <w:rFonts w:asciiTheme="minorHAnsi" w:hAnsiTheme="minorHAnsi" w:cstheme="minorHAnsi"/>
        </w:rPr>
        <w:t xml:space="preserve"> </w:t>
      </w:r>
    </w:p>
    <w:p w14:paraId="17048017" w14:textId="77777777" w:rsidR="00D95F13" w:rsidRPr="003E6677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2B2A8B8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AFF5913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7108EEE6" w14:textId="77777777" w:rsidR="001D7A72" w:rsidRDefault="001D7A72" w:rsidP="00AD645A">
      <w:pPr>
        <w:pStyle w:val="Cmsor1"/>
        <w:jc w:val="both"/>
      </w:pPr>
      <w:r>
        <w:lastRenderedPageBreak/>
        <w:t>Telepítési utasítás</w:t>
      </w:r>
    </w:p>
    <w:p w14:paraId="7EC1F087" w14:textId="77777777" w:rsidR="001D7A72" w:rsidRDefault="001D7A72" w:rsidP="00AD645A">
      <w:pPr>
        <w:pStyle w:val="Cmsor2"/>
        <w:jc w:val="both"/>
      </w:pPr>
      <w:r>
        <w:t>A berendezések telepítése</w:t>
      </w:r>
    </w:p>
    <w:p w14:paraId="7135585C" w14:textId="77777777" w:rsidR="00C3237E" w:rsidRPr="003E6677" w:rsidRDefault="00C3237E" w:rsidP="00C3237E">
      <w:pPr>
        <w:jc w:val="both"/>
        <w:rPr>
          <w:rFonts w:asciiTheme="minorHAnsi" w:hAnsiTheme="minorHAnsi" w:cstheme="minorHAnsi"/>
        </w:rPr>
      </w:pPr>
    </w:p>
    <w:p w14:paraId="268BC23A" w14:textId="77777777" w:rsidR="00C3237E" w:rsidRPr="003E6677" w:rsidRDefault="00F920BE" w:rsidP="00C3237E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18745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15.45pt;margin-top:21.25pt;width:477pt;height:13.5pt;z-index:251657216">
            <v:imagedata r:id="rId16" o:title=""/>
            <w10:wrap type="topAndBottom"/>
          </v:shape>
          <o:OLEObject Type="Embed" ProgID="PBrush" ShapeID="_x0000_s1038" DrawAspect="Content" ObjectID="_1690180265" r:id="rId17"/>
        </w:object>
      </w:r>
      <w:r w:rsidR="00C3237E" w:rsidRPr="003E6677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5AA6E7D6" w14:textId="77777777" w:rsidR="00C3237E" w:rsidRPr="003E6677" w:rsidRDefault="00C3237E" w:rsidP="00C3237E">
      <w:pPr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5018E27F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65B5EF3C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0FA7CD7B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3382A4C0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35F73503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E6677">
          <w:rPr>
            <w:rFonts w:asciiTheme="minorHAnsi" w:hAnsiTheme="minorHAnsi" w:cstheme="minorHAnsi"/>
            <w:snapToGrid w:val="0"/>
          </w:rPr>
          <w:t>60 cm</w:t>
        </w:r>
      </w:smartTag>
      <w:r w:rsidRPr="003E6677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7B99711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E6677">
        <w:rPr>
          <w:rFonts w:asciiTheme="minorHAnsi" w:hAnsiTheme="minorHAnsi" w:cstheme="minorHAnsi"/>
        </w:rPr>
        <w:t>felülről</w:t>
      </w:r>
      <w:proofErr w:type="spellEnd"/>
      <w:r w:rsidRPr="003E6677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E6677">
        <w:rPr>
          <w:rFonts w:asciiTheme="minorHAnsi" w:hAnsiTheme="minorHAnsi" w:cstheme="minorHAnsi"/>
        </w:rPr>
        <w:t>bekőthetősége</w:t>
      </w:r>
      <w:proofErr w:type="spellEnd"/>
      <w:r w:rsidRPr="003E6677">
        <w:rPr>
          <w:rFonts w:asciiTheme="minorHAnsi" w:hAnsiTheme="minorHAnsi" w:cstheme="minorHAnsi"/>
        </w:rPr>
        <w:t xml:space="preserve"> és rögzítése érdekében.</w:t>
      </w:r>
    </w:p>
    <w:p w14:paraId="55E5655B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E6677">
        <w:rPr>
          <w:rFonts w:asciiTheme="minorHAnsi" w:hAnsiTheme="minorHAnsi" w:cstheme="minorHAnsi"/>
          <w:snapToGrid w:val="0"/>
          <w:vertAlign w:val="superscript"/>
        </w:rPr>
        <w:t>2</w:t>
      </w:r>
      <w:r w:rsidRPr="003E6677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5C6E2967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0" w:name="_Hlk57704733"/>
      <w:bookmarkStart w:id="1" w:name="_Hlk57799966"/>
      <w:r w:rsidRPr="003E667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0"/>
    <w:p w14:paraId="093729FD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24529306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E6677">
        <w:rPr>
          <w:rFonts w:asciiTheme="minorHAnsi" w:hAnsiTheme="minorHAnsi" w:cstheme="minorHAnsi"/>
          <w:snapToGrid w:val="0"/>
        </w:rPr>
        <w:t xml:space="preserve">mindkét irányban </w:t>
      </w:r>
      <w:r w:rsidRPr="003E6677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"/>
    <w:p w14:paraId="0EDF04EE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Pr="003E6677">
        <w:rPr>
          <w:rFonts w:asciiTheme="minorHAnsi" w:hAnsiTheme="minorHAnsi" w:cstheme="minorHAnsi"/>
        </w:rPr>
        <w:t>gyüljon</w:t>
      </w:r>
      <w:proofErr w:type="spellEnd"/>
      <w:r w:rsidRPr="003E6677">
        <w:rPr>
          <w:rFonts w:asciiTheme="minorHAnsi" w:hAnsiTheme="minorHAnsi" w:cstheme="minorHAnsi"/>
        </w:rPr>
        <w:t xml:space="preserve"> össze.</w:t>
      </w:r>
    </w:p>
    <w:p w14:paraId="1CCCD756" w14:textId="77777777" w:rsidR="00C3237E" w:rsidRPr="003E6677" w:rsidRDefault="00C3237E" w:rsidP="00C3237E">
      <w:pPr>
        <w:jc w:val="both"/>
        <w:rPr>
          <w:rFonts w:asciiTheme="minorHAnsi" w:hAnsiTheme="minorHAnsi" w:cstheme="minorHAnsi"/>
          <w:snapToGrid w:val="0"/>
        </w:rPr>
      </w:pPr>
      <w:r w:rsidRPr="003E6677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96DAC8B" w14:textId="77777777" w:rsidR="00C3237E" w:rsidRPr="003E6677" w:rsidRDefault="00C3237E" w:rsidP="00C3237E">
      <w:pPr>
        <w:jc w:val="both"/>
        <w:rPr>
          <w:rFonts w:asciiTheme="minorHAnsi" w:hAnsiTheme="minorHAnsi" w:cstheme="minorHAnsi"/>
        </w:rPr>
      </w:pPr>
    </w:p>
    <w:p w14:paraId="7F815A6F" w14:textId="77777777" w:rsidR="00C3237E" w:rsidRPr="00E41155" w:rsidRDefault="00C3237E" w:rsidP="00C3237E">
      <w:pPr>
        <w:jc w:val="both"/>
        <w:rPr>
          <w:rFonts w:ascii="Calibri" w:hAnsi="Calibri" w:cs="Calibri"/>
        </w:rPr>
      </w:pPr>
    </w:p>
    <w:p w14:paraId="207763F7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F42B627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5D52AB37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477F4DE6" w14:textId="77777777" w:rsidR="007861F2" w:rsidRPr="00E41155" w:rsidRDefault="007861F2" w:rsidP="00AD645A">
      <w:pPr>
        <w:jc w:val="both"/>
        <w:rPr>
          <w:rFonts w:ascii="Calibri" w:hAnsi="Calibri" w:cs="Calibri"/>
        </w:rPr>
      </w:pPr>
    </w:p>
    <w:p w14:paraId="79DC4020" w14:textId="77777777" w:rsidR="001D7A72" w:rsidRDefault="001D7A72" w:rsidP="00AD645A">
      <w:pPr>
        <w:pStyle w:val="Cmsor2"/>
        <w:jc w:val="both"/>
      </w:pPr>
      <w:r>
        <w:t>Vezetékcsatlakozások kialakítása</w:t>
      </w:r>
    </w:p>
    <w:p w14:paraId="11950816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D63DC3B" w14:textId="77777777" w:rsidR="00C3237E" w:rsidRPr="003E6677" w:rsidRDefault="00C3237E" w:rsidP="00C3237E">
      <w:pPr>
        <w:jc w:val="both"/>
        <w:rPr>
          <w:rFonts w:asciiTheme="minorHAnsi" w:hAnsiTheme="minorHAnsi" w:cstheme="minorHAnsi"/>
        </w:rPr>
      </w:pPr>
    </w:p>
    <w:p w14:paraId="1B048BAB" w14:textId="77777777" w:rsidR="00C3237E" w:rsidRPr="003E6677" w:rsidRDefault="00C3237E" w:rsidP="00C3237E">
      <w:pPr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3E6677">
        <w:rPr>
          <w:rFonts w:asciiTheme="minorHAnsi" w:hAnsiTheme="minorHAnsi" w:cstheme="minorHAnsi"/>
        </w:rPr>
        <w:t>tömszelencén</w:t>
      </w:r>
      <w:proofErr w:type="spellEnd"/>
      <w:r w:rsidRPr="003E6677">
        <w:rPr>
          <w:rFonts w:asciiTheme="minorHAnsi" w:hAnsiTheme="minorHAnsi" w:cstheme="minorHAnsi"/>
        </w:rPr>
        <w:t xml:space="preserve"> keresztül bevezetett kábelt 50mm2 fővezetéki sorkapcsokba kell bekötni. A sorkapocsból számozott vezetékek a kismegszakítókhoz, mely a CSP 081908 kötődobozba kalapsínre pattintani A fogyasztásmérő elhelyezése alaplapon kikönnyített csavarral rögzíthető. Az elmenő mért kábelek takarás alatti 50mm2 sorkapcsokba köthetőek.5 vezetékes rendszernél a földelést a PEN sínről kell elvezetni.</w:t>
      </w:r>
    </w:p>
    <w:p w14:paraId="186ED67F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F278287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59C75E51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507A2B35" w14:textId="77777777" w:rsidR="000A1FED" w:rsidRDefault="000A1FED" w:rsidP="00AD645A">
      <w:pPr>
        <w:pStyle w:val="Cmsor2"/>
        <w:jc w:val="both"/>
      </w:pPr>
      <w:r>
        <w:t>Eszközök beépítése, rögzítése</w:t>
      </w:r>
    </w:p>
    <w:p w14:paraId="79D86BAA" w14:textId="77777777" w:rsidR="00C3237E" w:rsidRPr="003E6677" w:rsidRDefault="00C3237E" w:rsidP="00C3237E">
      <w:pPr>
        <w:numPr>
          <w:ilvl w:val="0"/>
          <w:numId w:val="14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7EA749AC" w14:textId="77777777" w:rsidR="00E361CD" w:rsidRPr="003E6677" w:rsidRDefault="00C3237E" w:rsidP="00E575B5">
      <w:pPr>
        <w:ind w:left="360"/>
        <w:jc w:val="both"/>
        <w:rPr>
          <w:rFonts w:asciiTheme="minorHAnsi" w:hAnsiTheme="minorHAnsi" w:cstheme="minorHAnsi"/>
        </w:rPr>
      </w:pPr>
      <w:r w:rsidRPr="003E6677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3E6677">
        <w:rPr>
          <w:rFonts w:asciiTheme="minorHAnsi" w:hAnsiTheme="minorHAnsi" w:cstheme="minorHAnsi"/>
        </w:rPr>
        <w:t>tőmszelencén</w:t>
      </w:r>
      <w:proofErr w:type="spellEnd"/>
      <w:r w:rsidRPr="003E6677">
        <w:rPr>
          <w:rFonts w:asciiTheme="minorHAnsi" w:hAnsiTheme="minorHAnsi" w:cstheme="minorHAnsi"/>
        </w:rPr>
        <w:t xml:space="preserve"> keresztül bevezetett kábelt 50mm2 sorkapcsokba kell bekötni. Az elmenő mért kábelek takarás alatti 50mm2 sorkapcsokba köthetőek. Földelést a PEN sínről  kell elvezetni ha 5 vezetékes.</w:t>
      </w:r>
    </w:p>
    <w:p w14:paraId="72C2417E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578246" w14:textId="77777777" w:rsidR="007763D8" w:rsidRDefault="007763D8" w:rsidP="00AD645A">
      <w:pPr>
        <w:pStyle w:val="Cmsor2"/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352D88E1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EE8E439" w14:textId="77777777" w:rsidR="00E575B5" w:rsidRPr="00E41155" w:rsidRDefault="00E575B5" w:rsidP="00E575B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proofErr w:type="spellStart"/>
      <w:r>
        <w:rPr>
          <w:rFonts w:ascii="Calibri" w:hAnsi="Calibri" w:cs="Calibri"/>
        </w:rPr>
        <w:t>tokozatok</w:t>
      </w:r>
      <w:proofErr w:type="spellEnd"/>
      <w:r>
        <w:rPr>
          <w:rFonts w:ascii="Calibri" w:hAnsi="Calibri" w:cs="Calibri"/>
        </w:rPr>
        <w:t xml:space="preserve"> összeszerelésénél tömítő szivacsos anyagot alkalmazunk a pára bejutásának megakadozására. IP védettsége 44</w:t>
      </w:r>
    </w:p>
    <w:p w14:paraId="3788394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00AE33E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CBC71B4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2462D85E" w14:textId="77777777" w:rsidR="001D7A72" w:rsidRDefault="001D7A72" w:rsidP="00AD645A">
      <w:pPr>
        <w:pStyle w:val="Cmsor2"/>
        <w:jc w:val="both"/>
      </w:pPr>
      <w:r>
        <w:t>A berendezés üzembe helyezése</w:t>
      </w:r>
    </w:p>
    <w:p w14:paraId="7F134451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30E425" w14:textId="77777777" w:rsidR="00E361CD" w:rsidRPr="003E6677" w:rsidRDefault="00836345" w:rsidP="00AD645A">
      <w:pPr>
        <w:jc w:val="both"/>
        <w:rPr>
          <w:rFonts w:ascii="Calibri" w:hAnsi="Calibri" w:cs="Calibri"/>
        </w:rPr>
      </w:pPr>
      <w:r w:rsidRPr="003E6677">
        <w:rPr>
          <w:rFonts w:ascii="Calibri" w:hAnsi="Calibri" w:cs="Calibri"/>
        </w:rPr>
        <w:t>A berendezés belsőtérben elhelyezve falra csavarozva</w:t>
      </w:r>
      <w:r w:rsidR="00E575B5" w:rsidRPr="003E6677">
        <w:rPr>
          <w:rFonts w:ascii="Calibri" w:hAnsi="Calibri" w:cs="Calibri"/>
        </w:rPr>
        <w:t>, vagy tartó szerkezetre szerelve rögzítjük.</w:t>
      </w:r>
    </w:p>
    <w:p w14:paraId="6BAD17B6" w14:textId="77777777" w:rsidR="00E575B5" w:rsidRPr="003E6677" w:rsidRDefault="00E575B5" w:rsidP="00E575B5">
      <w:pPr>
        <w:jc w:val="both"/>
        <w:rPr>
          <w:rFonts w:ascii="Calibri" w:hAnsi="Calibri" w:cs="Calibri"/>
        </w:rPr>
      </w:pPr>
      <w:r w:rsidRPr="003E6677">
        <w:rPr>
          <w:rFonts w:ascii="Calibri" w:hAnsi="Calibri" w:cs="Calibri"/>
        </w:rPr>
        <w:t>A lakat eltávolítása után kihúzzuk a sodronyt a fülekből, ezután lehet kicsavarozni a műanyag</w:t>
      </w:r>
    </w:p>
    <w:p w14:paraId="6A738AC4" w14:textId="77777777" w:rsidR="00E575B5" w:rsidRPr="003E6677" w:rsidRDefault="00E575B5" w:rsidP="00E575B5">
      <w:pPr>
        <w:jc w:val="both"/>
        <w:rPr>
          <w:rFonts w:ascii="Calibri" w:hAnsi="Calibri" w:cs="Calibri"/>
        </w:rPr>
      </w:pPr>
      <w:r w:rsidRPr="003E6677">
        <w:rPr>
          <w:rFonts w:ascii="Calibri" w:hAnsi="Calibri" w:cs="Calibri"/>
        </w:rPr>
        <w:t>rögzítő csavarokat a takaró fedelekből. A fedelek alatt található a plombálási lehetőség.</w:t>
      </w:r>
    </w:p>
    <w:p w14:paraId="6D9F5F89" w14:textId="77777777" w:rsidR="00E575B5" w:rsidRPr="003E6677" w:rsidRDefault="00E575B5" w:rsidP="00E575B5">
      <w:pPr>
        <w:jc w:val="both"/>
        <w:rPr>
          <w:rFonts w:ascii="Calibri" w:hAnsi="Calibri" w:cs="Calibri"/>
        </w:rPr>
      </w:pPr>
      <w:r w:rsidRPr="003E6677">
        <w:rPr>
          <w:rFonts w:ascii="Calibri" w:hAnsi="Calibri" w:cs="Calibri"/>
        </w:rPr>
        <w:t xml:space="preserve">A plombát csak az áramszolgáltató szakemberei távolíthatják el a tulajdonos jelenlétében, a kizárólagos őrizet előírásának megfelelően. </w:t>
      </w:r>
    </w:p>
    <w:p w14:paraId="1620FEE9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ADFF91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4D6426B9" w14:textId="77777777" w:rsidR="00394867" w:rsidRDefault="00394867" w:rsidP="00394867">
      <w:pPr>
        <w:pStyle w:val="Cmsor2"/>
        <w:jc w:val="both"/>
      </w:pPr>
      <w:r>
        <w:t>Moduláris kialakítású több mérőhely esetén azok összeépítése</w:t>
      </w:r>
      <w:r w:rsidR="00FE3537">
        <w:t>, bővíthetőség</w:t>
      </w:r>
    </w:p>
    <w:p w14:paraId="162E5D9A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0BC9A0FC" w14:textId="77777777" w:rsidR="00E361CD" w:rsidRPr="00E41155" w:rsidRDefault="00836345" w:rsidP="0039486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proofErr w:type="spellStart"/>
      <w:r>
        <w:rPr>
          <w:rFonts w:ascii="Calibri" w:hAnsi="Calibri" w:cs="Calibri"/>
        </w:rPr>
        <w:t>tokozatok</w:t>
      </w:r>
      <w:proofErr w:type="spellEnd"/>
      <w:r>
        <w:rPr>
          <w:rFonts w:ascii="Calibri" w:hAnsi="Calibri" w:cs="Calibri"/>
        </w:rPr>
        <w:t xml:space="preserve"> összeszerelésénél tömítő szivacsos anyagot alkalmazunk a pára bejutásának megakadozására</w:t>
      </w:r>
      <w:r w:rsidR="00E575B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IP védettsége 44</w:t>
      </w:r>
    </w:p>
    <w:p w14:paraId="5131945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76141781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7BD6AA84" w14:textId="77777777" w:rsidR="00DE79E4" w:rsidRPr="00E41155" w:rsidRDefault="00D67BD5" w:rsidP="00AD645A">
      <w:pPr>
        <w:jc w:val="both"/>
        <w:rPr>
          <w:rFonts w:ascii="Calibri" w:hAnsi="Calibri" w:cs="Calibri"/>
        </w:rPr>
      </w:pPr>
      <w:r w:rsidRPr="00E41155">
        <w:rPr>
          <w:rFonts w:ascii="Calibri" w:hAnsi="Calibri" w:cs="Calibri"/>
        </w:rPr>
        <w:br w:type="page"/>
      </w:r>
    </w:p>
    <w:p w14:paraId="7558977D" w14:textId="77777777" w:rsidR="001D7A72" w:rsidRDefault="001D7A72" w:rsidP="00AD645A">
      <w:pPr>
        <w:pStyle w:val="Cmsor1"/>
        <w:jc w:val="both"/>
      </w:pPr>
      <w:r>
        <w:lastRenderedPageBreak/>
        <w:t>Kezelés és karbantartás</w:t>
      </w:r>
    </w:p>
    <w:p w14:paraId="62B89B42" w14:textId="77777777" w:rsidR="001D7A72" w:rsidRDefault="00485908" w:rsidP="00AD645A">
      <w:pPr>
        <w:pStyle w:val="Cmsor2"/>
        <w:jc w:val="both"/>
      </w:pPr>
      <w:r>
        <w:t>Általános tudnivalók</w:t>
      </w:r>
    </w:p>
    <w:p w14:paraId="5F290EC3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2" w:name="_MON_1690180237"/>
    <w:bookmarkEnd w:id="2"/>
    <w:p w14:paraId="45283C3C" w14:textId="00224077" w:rsidR="00E8004A" w:rsidRPr="00E41155" w:rsidRDefault="00B36E63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3D0FB36D">
          <v:shape id="_x0000_i1030" type="#_x0000_t75" style="width:77.25pt;height:49.5pt" o:ole="">
            <v:imagedata r:id="rId18" o:title=""/>
          </v:shape>
          <o:OLEObject Type="Embed" ProgID="Word.Document.12" ShapeID="_x0000_i1030" DrawAspect="Icon" ObjectID="_1690180260" r:id="rId19">
            <o:FieldCodes>\s</o:FieldCodes>
          </o:OLEObject>
        </w:object>
      </w:r>
    </w:p>
    <w:p w14:paraId="1BF5BBEC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3D371A23" w14:textId="77777777" w:rsidR="00485908" w:rsidRDefault="00485908" w:rsidP="00AD645A">
      <w:pPr>
        <w:pStyle w:val="Cmsor2"/>
        <w:jc w:val="both"/>
      </w:pPr>
      <w:r>
        <w:t>A szekrény nyitása, zárása, kezelése</w:t>
      </w:r>
    </w:p>
    <w:p w14:paraId="05F27C8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A0B371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2A10D2D0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62744A74" w14:textId="77777777" w:rsidR="00B46880" w:rsidRPr="003E6677" w:rsidRDefault="00B46880" w:rsidP="00AD645A">
      <w:pPr>
        <w:jc w:val="both"/>
        <w:rPr>
          <w:rFonts w:ascii="Calibri" w:hAnsi="Calibri" w:cs="Calibri"/>
          <w:iCs/>
        </w:rPr>
      </w:pPr>
      <w:r w:rsidRPr="003E6677">
        <w:rPr>
          <w:rFonts w:ascii="Calibri" w:hAnsi="Calibri" w:cs="Calibri"/>
          <w:iCs/>
        </w:rPr>
        <w:t>A lakat eltávolítása után kihúzzuk a sodronyt a fülekből, ezután lehet kicsavarozni a műanyag</w:t>
      </w:r>
    </w:p>
    <w:p w14:paraId="22593CA1" w14:textId="77777777" w:rsidR="00B46880" w:rsidRPr="003E6677" w:rsidRDefault="00B46880" w:rsidP="00AD645A">
      <w:pPr>
        <w:jc w:val="both"/>
        <w:rPr>
          <w:rFonts w:ascii="Calibri" w:hAnsi="Calibri" w:cs="Calibri"/>
          <w:iCs/>
        </w:rPr>
      </w:pPr>
      <w:r w:rsidRPr="003E6677">
        <w:rPr>
          <w:rFonts w:ascii="Calibri" w:hAnsi="Calibri" w:cs="Calibri"/>
          <w:iCs/>
        </w:rPr>
        <w:t>rögzítő csavarokat a takaró fedelekből. A fedelek alatt található a plombálási lehetőség.</w:t>
      </w:r>
    </w:p>
    <w:p w14:paraId="5477A2F6" w14:textId="77777777" w:rsidR="00160AE0" w:rsidRPr="003E6677" w:rsidRDefault="00B46880" w:rsidP="00AD645A">
      <w:pPr>
        <w:jc w:val="both"/>
        <w:rPr>
          <w:rFonts w:ascii="Calibri" w:hAnsi="Calibri" w:cs="Calibri"/>
          <w:iCs/>
        </w:rPr>
      </w:pPr>
      <w:r w:rsidRPr="003E6677">
        <w:rPr>
          <w:rFonts w:ascii="Calibri" w:hAnsi="Calibri" w:cs="Calibri"/>
          <w:iCs/>
        </w:rPr>
        <w:t>A plombát csak az áramszolgáltató szakemberei távolíthatják el a tulajdonos jelenlétében, a kizárólagos őrizet</w:t>
      </w:r>
      <w:r w:rsidR="007B2C3E" w:rsidRPr="003E6677">
        <w:rPr>
          <w:rFonts w:ascii="Calibri" w:hAnsi="Calibri" w:cs="Calibri"/>
          <w:iCs/>
        </w:rPr>
        <w:t xml:space="preserve"> előírásának megfelelően.</w:t>
      </w:r>
      <w:r w:rsidRPr="003E6677">
        <w:rPr>
          <w:rFonts w:ascii="Calibri" w:hAnsi="Calibri" w:cs="Calibri"/>
          <w:iCs/>
        </w:rPr>
        <w:t xml:space="preserve"> </w:t>
      </w:r>
    </w:p>
    <w:p w14:paraId="0CB3933C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60240C6F" w14:textId="77777777" w:rsidR="00485908" w:rsidRDefault="00485908" w:rsidP="00AD645A">
      <w:pPr>
        <w:pStyle w:val="Cmsor2"/>
        <w:jc w:val="both"/>
      </w:pPr>
      <w:r>
        <w:t>Karbantartás</w:t>
      </w:r>
    </w:p>
    <w:p w14:paraId="61FDDB89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3" w:name="_MON_1668946543"/>
    <w:bookmarkEnd w:id="3"/>
    <w:p w14:paraId="62DBEF1C" w14:textId="7BD84B85" w:rsidR="00E8004A" w:rsidRPr="00E41155" w:rsidRDefault="00F30575" w:rsidP="00AD645A">
      <w:pPr>
        <w:jc w:val="both"/>
        <w:rPr>
          <w:rFonts w:ascii="Calibri" w:hAnsi="Calibri" w:cs="Calibri"/>
        </w:rPr>
      </w:pPr>
      <w:r>
        <w:object w:dxaOrig="1650" w:dyaOrig="1068" w14:anchorId="6E62503F">
          <v:shape id="_x0000_i1026" type="#_x0000_t75" style="width:83.25pt;height:53.25pt" o:ole="">
            <v:imagedata r:id="rId20" o:title=""/>
          </v:shape>
          <o:OLEObject Type="Embed" ProgID="Word.Document.8" ShapeID="_x0000_i1026" DrawAspect="Icon" ObjectID="_1690180261" r:id="rId21">
            <o:FieldCodes>\s</o:FieldCodes>
          </o:OLEObject>
        </w:object>
      </w:r>
    </w:p>
    <w:p w14:paraId="2A70E4EF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80B5D8B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7108A97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50A1AEAD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65B70B5F" w14:textId="77777777" w:rsidR="00485908" w:rsidRDefault="00E81D24" w:rsidP="00AD645A">
      <w:pPr>
        <w:jc w:val="both"/>
      </w:pPr>
      <w:r>
        <w:br w:type="page"/>
      </w:r>
    </w:p>
    <w:p w14:paraId="3A3C2443" w14:textId="77777777" w:rsidR="00485908" w:rsidRPr="00485908" w:rsidRDefault="00E240AD" w:rsidP="00485908">
      <w:pPr>
        <w:pStyle w:val="Cmsor1"/>
      </w:pPr>
      <w:r>
        <w:lastRenderedPageBreak/>
        <w:t>Műszaki rajz</w:t>
      </w:r>
      <w:r w:rsidR="00673F25">
        <w:t>, jelölések</w:t>
      </w:r>
    </w:p>
    <w:p w14:paraId="3047F5A2" w14:textId="77777777" w:rsidR="00485908" w:rsidRDefault="00485908" w:rsidP="00485908">
      <w:pPr>
        <w:pStyle w:val="Cmsor2"/>
      </w:pPr>
      <w:r>
        <w:t>Nézeti rajz</w:t>
      </w:r>
    </w:p>
    <w:p w14:paraId="53A712C7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955"/>
      </w:tblGrid>
      <w:tr w:rsidR="00EC633F" w14:paraId="4C0983A0" w14:textId="77777777" w:rsidTr="00EC633F">
        <w:trPr>
          <w:jc w:val="center"/>
        </w:trPr>
        <w:tc>
          <w:tcPr>
            <w:tcW w:w="4955" w:type="dxa"/>
          </w:tcPr>
          <w:p w14:paraId="2C7CA407" w14:textId="3B2DB63A" w:rsidR="00EC633F" w:rsidRDefault="00EC633F" w:rsidP="00EC633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3B49893" wp14:editId="27F0771C">
                  <wp:extent cx="1704975" cy="2486025"/>
                  <wp:effectExtent l="0" t="0" r="9525" b="9525"/>
                  <wp:docPr id="10" name="Kép 10" descr="A képen szöveg, be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szöveg, beltéri látható&#10;&#10;Automatikusan generált leírás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AFF59" w14:textId="4005F2E3" w:rsidR="00EC633F" w:rsidRDefault="00EC633F"/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5"/>
      </w:tblGrid>
      <w:tr w:rsidR="00EC633F" w:rsidRPr="00192C65" w14:paraId="227E3219" w14:textId="77777777" w:rsidTr="00EC633F">
        <w:trPr>
          <w:trHeight w:val="265"/>
        </w:trPr>
        <w:tc>
          <w:tcPr>
            <w:tcW w:w="103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5EC72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379FEC" wp14:editId="41FEDE1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532130" cy="546100"/>
                  <wp:effectExtent l="0" t="0" r="1270" b="6350"/>
                  <wp:wrapNone/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CCE2B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M2 MÉRŐSZEKRÉNY</w:t>
            </w:r>
          </w:p>
        </w:tc>
      </w:tr>
      <w:tr w:rsidR="00EC633F" w:rsidRPr="00192C65" w14:paraId="6FAAC43F" w14:textId="77777777" w:rsidTr="00EC633F">
        <w:tblPrEx>
          <w:tblCellMar>
            <w:left w:w="70" w:type="dxa"/>
            <w:right w:w="70" w:type="dxa"/>
          </w:tblCellMar>
        </w:tblPrEx>
        <w:trPr>
          <w:trHeight w:val="7997"/>
        </w:trPr>
        <w:tc>
          <w:tcPr>
            <w:tcW w:w="10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A0D4" w14:textId="2F82B9DE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98B71CD" wp14:editId="3F11A1E7">
                  <wp:extent cx="4550055" cy="4290420"/>
                  <wp:effectExtent l="0" t="0" r="317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678" cy="429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7E303" w14:textId="5B5F584A" w:rsidR="00CC5681" w:rsidRDefault="00CC5681"/>
    <w:p w14:paraId="0B53D3B6" w14:textId="56ED59D1" w:rsidR="00485908" w:rsidRDefault="00485908" w:rsidP="00F6529C"/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9"/>
      </w:tblGrid>
      <w:tr w:rsidR="00EC633F" w:rsidRPr="00192C65" w14:paraId="2570557E" w14:textId="77777777" w:rsidTr="00010FC7">
        <w:trPr>
          <w:trHeight w:val="363"/>
        </w:trPr>
        <w:tc>
          <w:tcPr>
            <w:tcW w:w="10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EB6B" w14:textId="28F194FC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EC633F" w:rsidRPr="00192C65" w14:paraId="5C6969AF" w14:textId="77777777" w:rsidTr="00010FC7">
        <w:trPr>
          <w:trHeight w:val="289"/>
        </w:trPr>
        <w:tc>
          <w:tcPr>
            <w:tcW w:w="10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8C92A5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2217BCC" wp14:editId="79970F1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532130" cy="546100"/>
                  <wp:effectExtent l="0" t="0" r="1270" b="6350"/>
                  <wp:wrapNone/>
                  <wp:docPr id="2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2B5E8" w14:textId="77777777" w:rsidR="00EC633F" w:rsidRDefault="00EC633F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M2 MÉRŐSZEKRÉNY</w:t>
            </w:r>
          </w:p>
        </w:tc>
      </w:tr>
      <w:tr w:rsidR="00EC633F" w:rsidRPr="00192C65" w14:paraId="7FB371CB" w14:textId="77777777" w:rsidTr="00010FC7">
        <w:tblPrEx>
          <w:tblCellMar>
            <w:left w:w="70" w:type="dxa"/>
            <w:right w:w="70" w:type="dxa"/>
          </w:tblCellMar>
        </w:tblPrEx>
        <w:trPr>
          <w:trHeight w:val="8706"/>
        </w:trPr>
        <w:tc>
          <w:tcPr>
            <w:tcW w:w="10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47B3" w14:textId="48DE6D09" w:rsidR="00EC633F" w:rsidRPr="00192C65" w:rsidRDefault="00EC633F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43BA55E" wp14:editId="4C7BEA75">
                  <wp:extent cx="5354955" cy="8141970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955" cy="814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41F7D" w14:textId="6A9B91B2" w:rsidR="001803CB" w:rsidRPr="00E41155" w:rsidRDefault="00E81D24" w:rsidP="00E104AA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br w:type="page"/>
      </w:r>
    </w:p>
    <w:p w14:paraId="0258C3CC" w14:textId="77777777" w:rsidR="00485908" w:rsidRDefault="00485908" w:rsidP="00485908">
      <w:pPr>
        <w:pStyle w:val="Cmsor2"/>
      </w:pPr>
      <w:r>
        <w:lastRenderedPageBreak/>
        <w:t>Adattábla</w:t>
      </w:r>
    </w:p>
    <w:p w14:paraId="225C243B" w14:textId="77777777" w:rsidR="00D53574" w:rsidRPr="00E41155" w:rsidRDefault="00D53574" w:rsidP="00485908">
      <w:pPr>
        <w:rPr>
          <w:rFonts w:ascii="Calibri" w:hAnsi="Calibri" w:cs="Calibri"/>
        </w:rPr>
      </w:pPr>
    </w:p>
    <w:p w14:paraId="43E6AAFA" w14:textId="77777777" w:rsidR="00D53574" w:rsidRPr="00E41155" w:rsidRDefault="00D53574" w:rsidP="00485908">
      <w:pPr>
        <w:rPr>
          <w:rFonts w:ascii="Calibri" w:hAnsi="Calibri" w:cs="Calibri"/>
        </w:rPr>
      </w:pPr>
    </w:p>
    <w:p w14:paraId="033A0480" w14:textId="77777777" w:rsidR="00D53574" w:rsidRPr="00E41155" w:rsidRDefault="00D53574" w:rsidP="00485908">
      <w:pPr>
        <w:rPr>
          <w:rFonts w:ascii="Calibri" w:hAnsi="Calibri" w:cs="Calibri"/>
        </w:rPr>
      </w:pPr>
    </w:p>
    <w:p w14:paraId="63CB6782" w14:textId="77777777" w:rsidR="00485908" w:rsidRPr="00E41155" w:rsidRDefault="00A952F7" w:rsidP="00485908">
      <w:p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A szekrény adattáblájának pontos mása a szükséges megjelenítendő műszaki és egyéb adatokkal.</w:t>
      </w:r>
    </w:p>
    <w:p w14:paraId="0D4ECB3C" w14:textId="77777777" w:rsidR="001D7A72" w:rsidRPr="00E41155" w:rsidRDefault="001E3E70" w:rsidP="001D7A72">
      <w:p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Minimális tartalma: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F6529C" w14:paraId="1FA77BCF" w14:textId="77777777" w:rsidTr="00A0437D">
        <w:tc>
          <w:tcPr>
            <w:tcW w:w="2376" w:type="dxa"/>
            <w:gridSpan w:val="2"/>
            <w:shd w:val="clear" w:color="auto" w:fill="auto"/>
          </w:tcPr>
          <w:p w14:paraId="22D78195" w14:textId="77777777" w:rsidR="00F6529C" w:rsidRPr="000F7BF5" w:rsidRDefault="00F6529C" w:rsidP="00A0437D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093013A" w14:textId="77777777" w:rsidR="00F6529C" w:rsidRPr="003E6677" w:rsidRDefault="00F6529C" w:rsidP="00A0437D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E6677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E6677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62A2EE93" w14:textId="1BFC7013" w:rsidR="00F6529C" w:rsidRPr="0083700A" w:rsidRDefault="001663D5" w:rsidP="00A0437D">
            <w:pPr>
              <w:spacing w:before="520" w:after="240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183008A" wp14:editId="56BC9712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1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529C" w14:paraId="4569E641" w14:textId="77777777" w:rsidTr="00A0437D">
        <w:tc>
          <w:tcPr>
            <w:tcW w:w="2376" w:type="dxa"/>
            <w:gridSpan w:val="2"/>
            <w:shd w:val="clear" w:color="auto" w:fill="auto"/>
          </w:tcPr>
          <w:p w14:paraId="77457815" w14:textId="77777777" w:rsidR="00F6529C" w:rsidRPr="000F7BF5" w:rsidRDefault="00F6529C" w:rsidP="00A0437D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3F1CAD33" w14:textId="0582BA6E" w:rsidR="00F6529C" w:rsidRPr="003E6677" w:rsidRDefault="00CC5681" w:rsidP="00A0437D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4A2D42D6" w14:textId="77777777" w:rsidR="00F6529C" w:rsidRDefault="00F6529C" w:rsidP="00A0437D">
            <w:pPr>
              <w:jc w:val="center"/>
            </w:pPr>
          </w:p>
        </w:tc>
      </w:tr>
      <w:tr w:rsidR="00F6529C" w14:paraId="17EF42AB" w14:textId="77777777" w:rsidTr="00A0437D">
        <w:tc>
          <w:tcPr>
            <w:tcW w:w="2376" w:type="dxa"/>
            <w:gridSpan w:val="2"/>
            <w:shd w:val="clear" w:color="auto" w:fill="auto"/>
          </w:tcPr>
          <w:p w14:paraId="0AB335A4" w14:textId="77777777" w:rsidR="00F6529C" w:rsidRPr="000F7BF5" w:rsidRDefault="00F6529C" w:rsidP="00A0437D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181D88E1" w14:textId="77777777" w:rsidR="00F6529C" w:rsidRPr="003E6677" w:rsidRDefault="00F6529C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018F156" w14:textId="77777777" w:rsidR="00F6529C" w:rsidRDefault="00F6529C" w:rsidP="00A0437D"/>
        </w:tc>
      </w:tr>
      <w:tr w:rsidR="00F6529C" w14:paraId="266AF350" w14:textId="77777777" w:rsidTr="00A0437D">
        <w:tc>
          <w:tcPr>
            <w:tcW w:w="2376" w:type="dxa"/>
            <w:gridSpan w:val="2"/>
            <w:shd w:val="clear" w:color="auto" w:fill="auto"/>
          </w:tcPr>
          <w:p w14:paraId="50DD461A" w14:textId="77777777" w:rsidR="00F6529C" w:rsidRPr="000F7BF5" w:rsidRDefault="00F6529C" w:rsidP="00A0437D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53D74530" w14:textId="77777777" w:rsidR="00F6529C" w:rsidRPr="003E6677" w:rsidRDefault="00F6529C" w:rsidP="00A0437D">
            <w:pPr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048611F1" w14:textId="77777777" w:rsidR="00F6529C" w:rsidRDefault="00F6529C" w:rsidP="00A0437D"/>
        </w:tc>
      </w:tr>
      <w:tr w:rsidR="00F6529C" w14:paraId="426FF563" w14:textId="77777777" w:rsidTr="00A0437D">
        <w:tc>
          <w:tcPr>
            <w:tcW w:w="2376" w:type="dxa"/>
            <w:gridSpan w:val="2"/>
            <w:shd w:val="clear" w:color="auto" w:fill="auto"/>
          </w:tcPr>
          <w:p w14:paraId="700516B5" w14:textId="77777777" w:rsidR="00F6529C" w:rsidRPr="000F7BF5" w:rsidRDefault="00F6529C" w:rsidP="00A0437D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E450502" w14:textId="77777777" w:rsidR="00F6529C" w:rsidRPr="003E6677" w:rsidRDefault="00F920BE" w:rsidP="00A0437D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F6529C" w:rsidRPr="003E6677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08DDDCE5" w14:textId="77777777" w:rsidR="00F6529C" w:rsidRDefault="00F6529C" w:rsidP="00A0437D"/>
        </w:tc>
      </w:tr>
      <w:tr w:rsidR="00F6529C" w:rsidRPr="003E6677" w14:paraId="2E4FD140" w14:textId="77777777" w:rsidTr="00A0437D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6DAED82F" w14:textId="77777777" w:rsidR="00766F63" w:rsidRPr="003E6677" w:rsidRDefault="00F6529C" w:rsidP="00A0437D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i/>
              </w:rPr>
            </w:pPr>
            <w:r w:rsidRPr="003E6677">
              <w:rPr>
                <w:rFonts w:asciiTheme="minorHAnsi" w:hAnsiTheme="minorHAnsi" w:cstheme="minorHAnsi"/>
                <w:bCs/>
                <w:i/>
              </w:rPr>
              <w:t xml:space="preserve"> Típusnév azonosítószám  </w:t>
            </w:r>
          </w:p>
          <w:p w14:paraId="5C25B9A5" w14:textId="1B6E3332" w:rsidR="00F6529C" w:rsidRPr="003E6677" w:rsidRDefault="00766F63" w:rsidP="00A0437D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>KOZ21.ES010(KOZV M2)-K-M63.80A</w:t>
            </w:r>
          </w:p>
        </w:tc>
      </w:tr>
      <w:tr w:rsidR="00F6529C" w:rsidRPr="003E6677" w14:paraId="7C01978C" w14:textId="77777777" w:rsidTr="00A0437D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471B43B7" w14:textId="462A9251" w:rsidR="00F6529C" w:rsidRPr="003E6677" w:rsidRDefault="00766F63" w:rsidP="00A0437D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3E6677">
              <w:rPr>
                <w:rFonts w:asciiTheme="minorHAnsi" w:hAnsiTheme="minorHAnsi" w:cstheme="minorHAnsi"/>
                <w:bCs/>
              </w:rPr>
              <w:t xml:space="preserve">                           </w:t>
            </w:r>
            <w:r w:rsidR="00F6529C" w:rsidRPr="003E6677">
              <w:rPr>
                <w:rFonts w:asciiTheme="minorHAnsi" w:hAnsiTheme="minorHAnsi" w:cstheme="minorHAnsi"/>
                <w:bCs/>
              </w:rPr>
              <w:t>KOZV M2</w:t>
            </w:r>
          </w:p>
        </w:tc>
      </w:tr>
    </w:tbl>
    <w:p w14:paraId="641FCE6B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>Alkalmazott szabványok listája</w:t>
      </w:r>
    </w:p>
    <w:p w14:paraId="333EC2C0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 xml:space="preserve"> </w:t>
      </w:r>
      <w:r w:rsidRPr="003E6677">
        <w:rPr>
          <w:rFonts w:asciiTheme="minorHAnsi" w:hAnsiTheme="minorHAnsi" w:cstheme="minorHAnsi"/>
        </w:rPr>
        <w:t>MSZ EN 61439-1 előírás szerint</w:t>
      </w:r>
    </w:p>
    <w:p w14:paraId="09C21E77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</w:rPr>
        <w:t>MSZ EN 61439-1 :2012 szabvány szerint vizsgálva</w:t>
      </w:r>
    </w:p>
    <w:p w14:paraId="77175F1E" w14:textId="77777777" w:rsidR="00F6529C" w:rsidRPr="003E6677" w:rsidRDefault="00F6529C" w:rsidP="00F6529C">
      <w:pPr>
        <w:ind w:left="720"/>
        <w:rPr>
          <w:rFonts w:asciiTheme="minorHAnsi" w:hAnsiTheme="minorHAnsi" w:cstheme="minorHAnsi"/>
          <w:i/>
        </w:rPr>
      </w:pPr>
    </w:p>
    <w:p w14:paraId="56A90253" w14:textId="77777777" w:rsidR="00F6529C" w:rsidRPr="003E6677" w:rsidRDefault="00F6529C" w:rsidP="00F6529C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2CCB10E1" w14:textId="31255FCF" w:rsidR="00F6529C" w:rsidRPr="003E6677" w:rsidRDefault="00F6529C" w:rsidP="00F6529C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  <w:r w:rsidRPr="003E667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2A12C6C" w14:textId="48692F83" w:rsidR="00766F63" w:rsidRPr="003E6677" w:rsidRDefault="00766F63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</w:rPr>
        <w:t>KOZ21.ES010(KOZV M2)-K-M63.80A</w:t>
      </w:r>
      <w:r w:rsidRPr="003E6677">
        <w:rPr>
          <w:rFonts w:asciiTheme="minorHAnsi" w:hAnsiTheme="minorHAnsi" w:cstheme="minorHAnsi"/>
          <w:i/>
        </w:rPr>
        <w:t xml:space="preserve"> </w:t>
      </w:r>
    </w:p>
    <w:p w14:paraId="6AFE5A7F" w14:textId="0F351632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>Gyártási év 202</w:t>
      </w:r>
      <w:r w:rsidR="00F22CA3" w:rsidRPr="003E6677">
        <w:rPr>
          <w:rFonts w:asciiTheme="minorHAnsi" w:hAnsiTheme="minorHAnsi" w:cstheme="minorHAnsi"/>
          <w:i/>
        </w:rPr>
        <w:t>1</w:t>
      </w:r>
      <w:r w:rsidRPr="003E6677">
        <w:rPr>
          <w:rFonts w:asciiTheme="minorHAnsi" w:hAnsiTheme="minorHAnsi" w:cstheme="minorHAnsi"/>
          <w:i/>
        </w:rPr>
        <w:t>,</w:t>
      </w:r>
      <w:r w:rsidR="00F22CA3" w:rsidRPr="003E6677">
        <w:rPr>
          <w:rFonts w:asciiTheme="minorHAnsi" w:hAnsiTheme="minorHAnsi" w:cstheme="minorHAnsi"/>
          <w:i/>
        </w:rPr>
        <w:t>0</w:t>
      </w:r>
      <w:r w:rsidRPr="003E6677">
        <w:rPr>
          <w:rFonts w:asciiTheme="minorHAnsi" w:hAnsiTheme="minorHAnsi" w:cstheme="minorHAnsi"/>
          <w:i/>
        </w:rPr>
        <w:t>1,</w:t>
      </w:r>
      <w:r w:rsidR="00F22CA3" w:rsidRPr="003E6677">
        <w:rPr>
          <w:rFonts w:asciiTheme="minorHAnsi" w:hAnsiTheme="minorHAnsi" w:cstheme="minorHAnsi"/>
          <w:i/>
        </w:rPr>
        <w:t>1</w:t>
      </w:r>
      <w:r w:rsidRPr="003E6677">
        <w:rPr>
          <w:rFonts w:asciiTheme="minorHAnsi" w:hAnsiTheme="minorHAnsi" w:cstheme="minorHAnsi"/>
          <w:i/>
        </w:rPr>
        <w:t>2</w:t>
      </w:r>
    </w:p>
    <w:p w14:paraId="3AE2A270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>IP védettség IP 44</w:t>
      </w:r>
    </w:p>
    <w:p w14:paraId="237E7689" w14:textId="34115C6A" w:rsidR="00F6529C" w:rsidRPr="003E6677" w:rsidRDefault="001663D5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59B891F0" wp14:editId="7380ED02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9C" w:rsidRPr="003E6677">
        <w:rPr>
          <w:rFonts w:asciiTheme="minorHAnsi" w:hAnsiTheme="minorHAnsi" w:cstheme="minorHAnsi"/>
          <w:i/>
        </w:rPr>
        <w:t xml:space="preserve">CE megfelelőségi jel </w:t>
      </w:r>
    </w:p>
    <w:p w14:paraId="45962310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2BCBE69E" w14:textId="77777777" w:rsidR="00F6529C" w:rsidRPr="003E6677" w:rsidRDefault="00F6529C" w:rsidP="00F6529C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E6677">
        <w:rPr>
          <w:rFonts w:asciiTheme="minorHAnsi" w:hAnsiTheme="minorHAnsi" w:cstheme="minorHAnsi"/>
          <w:i/>
        </w:rPr>
        <w:t>Elvárt és vállalt élettartam 20 év</w:t>
      </w:r>
    </w:p>
    <w:p w14:paraId="485B1204" w14:textId="77777777" w:rsidR="00F6529C" w:rsidRPr="00E41155" w:rsidRDefault="00F6529C" w:rsidP="00F6529C">
      <w:pPr>
        <w:rPr>
          <w:rFonts w:ascii="Calibri" w:hAnsi="Calibri" w:cs="Calibri"/>
        </w:rPr>
      </w:pPr>
    </w:p>
    <w:p w14:paraId="68CEFC64" w14:textId="77777777" w:rsidR="00E23941" w:rsidRPr="00E41155" w:rsidRDefault="00C7287C" w:rsidP="001D7A72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br w:type="page"/>
      </w:r>
    </w:p>
    <w:p w14:paraId="67B57978" w14:textId="77777777" w:rsidR="008F2463" w:rsidRDefault="008F2463" w:rsidP="008F2463">
      <w:pPr>
        <w:pStyle w:val="Cmsor1"/>
      </w:pPr>
      <w:r>
        <w:lastRenderedPageBreak/>
        <w:t>Dokumentáció</w:t>
      </w:r>
    </w:p>
    <w:p w14:paraId="3801D513" w14:textId="77777777" w:rsidR="008F2463" w:rsidRDefault="008F2463" w:rsidP="008F2463">
      <w:pPr>
        <w:pStyle w:val="Cmsor2"/>
      </w:pPr>
      <w:r>
        <w:t>Vizsgálati jegyzőkönyvek, tanúsítványok</w:t>
      </w:r>
    </w:p>
    <w:p w14:paraId="395803A2" w14:textId="77777777" w:rsidR="00355429" w:rsidRPr="00E41155" w:rsidRDefault="00355429" w:rsidP="00355429">
      <w:pPr>
        <w:rPr>
          <w:rFonts w:ascii="Calibri" w:hAnsi="Calibri" w:cs="Calibri"/>
        </w:rPr>
      </w:pPr>
    </w:p>
    <w:p w14:paraId="00902D81" w14:textId="77777777" w:rsidR="00974B53" w:rsidRPr="00E41155" w:rsidRDefault="00974B53" w:rsidP="00355429">
      <w:pPr>
        <w:rPr>
          <w:rFonts w:ascii="Calibri" w:hAnsi="Calibri" w:cs="Calibri"/>
        </w:rPr>
      </w:pPr>
    </w:p>
    <w:p w14:paraId="362E6490" w14:textId="77777777" w:rsidR="00974B53" w:rsidRPr="00E41155" w:rsidRDefault="00974B53" w:rsidP="00355429">
      <w:pPr>
        <w:rPr>
          <w:rFonts w:ascii="Calibri" w:hAnsi="Calibri" w:cs="Calibri"/>
        </w:rPr>
      </w:pPr>
    </w:p>
    <w:p w14:paraId="2CD4B2B8" w14:textId="66A4ABF1" w:rsidR="00355429" w:rsidRPr="00E41155" w:rsidRDefault="00F6529C" w:rsidP="00355429">
      <w:pPr>
        <w:rPr>
          <w:rFonts w:ascii="Calibri" w:hAnsi="Calibri" w:cs="Calibri"/>
          <w:i/>
        </w:rPr>
      </w:pPr>
      <w:r>
        <w:object w:dxaOrig="1541" w:dyaOrig="997" w14:anchorId="31841123">
          <v:shape id="_x0000_i1027" type="#_x0000_t75" style="width:78pt;height:49.5pt" o:ole="">
            <v:imagedata r:id="rId28" o:title=""/>
          </v:shape>
          <o:OLEObject Type="Embed" ProgID="Package" ShapeID="_x0000_i1027" DrawAspect="Icon" ObjectID="_1690180262" r:id="rId29"/>
        </w:object>
      </w:r>
    </w:p>
    <w:p w14:paraId="76D909F1" w14:textId="77777777" w:rsidR="00355429" w:rsidRPr="00E41155" w:rsidRDefault="00355429" w:rsidP="00355429">
      <w:pPr>
        <w:rPr>
          <w:rFonts w:ascii="Calibri" w:hAnsi="Calibri" w:cs="Calibri"/>
        </w:rPr>
      </w:pPr>
    </w:p>
    <w:p w14:paraId="7F5F5F3A" w14:textId="77777777" w:rsidR="00355429" w:rsidRPr="00E41155" w:rsidRDefault="00355429" w:rsidP="00355429">
      <w:pPr>
        <w:rPr>
          <w:rFonts w:ascii="Calibri" w:hAnsi="Calibri" w:cs="Calibri"/>
        </w:rPr>
      </w:pPr>
    </w:p>
    <w:p w14:paraId="08D53DDE" w14:textId="77777777" w:rsidR="008F2463" w:rsidRPr="00982968" w:rsidRDefault="008F2463" w:rsidP="008F2463">
      <w:pPr>
        <w:pStyle w:val="Cmsor2"/>
      </w:pPr>
      <w:r>
        <w:t>Megfelelőségi nyilatkozat</w:t>
      </w:r>
    </w:p>
    <w:p w14:paraId="6CADCFA0" w14:textId="77777777" w:rsidR="00EC633F" w:rsidRDefault="00EC633F" w:rsidP="00EC633F">
      <w:r w:rsidRPr="00D5120D">
        <w:rPr>
          <w:color w:val="FF0000"/>
        </w:rPr>
        <w:t>A KÖZVILLSZER K</w:t>
      </w:r>
      <w:r>
        <w:rPr>
          <w:color w:val="FF0000"/>
        </w:rPr>
        <w:t>FT A LEGYÁRTOTT SZEKRÉNY ÁTADÁSAKOR ADJA ÁT EZT A DOKUMNETÁCIÓT.</w:t>
      </w:r>
    </w:p>
    <w:p w14:paraId="77B3229F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4" w:name="_MON_1668318566"/>
    <w:bookmarkEnd w:id="4"/>
    <w:p w14:paraId="2E4417B6" w14:textId="034EF798" w:rsidR="00974B53" w:rsidRPr="00E41155" w:rsidRDefault="00EC633F" w:rsidP="008F2463">
      <w:pPr>
        <w:rPr>
          <w:rFonts w:ascii="Calibri" w:hAnsi="Calibri" w:cs="Calibri"/>
        </w:rPr>
      </w:pPr>
      <w:r>
        <w:object w:dxaOrig="1650" w:dyaOrig="1068" w14:anchorId="32922782">
          <v:shape id="_x0000_i1028" type="#_x0000_t75" style="width:83.25pt;height:53.25pt" o:ole="">
            <v:imagedata r:id="rId30" o:title=""/>
          </v:shape>
          <o:OLEObject Type="Embed" ProgID="Word.Document.8" ShapeID="_x0000_i1028" DrawAspect="Icon" ObjectID="_1690180263" r:id="rId31">
            <o:FieldCodes>\s</o:FieldCodes>
          </o:OLEObject>
        </w:object>
      </w:r>
    </w:p>
    <w:p w14:paraId="054E74F7" w14:textId="77777777" w:rsidR="00974B53" w:rsidRPr="00E41155" w:rsidRDefault="00974B53" w:rsidP="008F2463">
      <w:pPr>
        <w:rPr>
          <w:rFonts w:ascii="Calibri" w:hAnsi="Calibri" w:cs="Calibri"/>
        </w:rPr>
      </w:pPr>
    </w:p>
    <w:p w14:paraId="2DE9E506" w14:textId="77777777" w:rsidR="00DA7D79" w:rsidRPr="00E41155" w:rsidRDefault="00DA7D79" w:rsidP="00DA7D79">
      <w:pPr>
        <w:rPr>
          <w:rFonts w:ascii="Calibri" w:hAnsi="Calibri" w:cs="Calibri"/>
        </w:rPr>
      </w:pPr>
    </w:p>
    <w:p w14:paraId="0103E0FD" w14:textId="77777777" w:rsidR="00DA7D79" w:rsidRPr="00D0364E" w:rsidRDefault="00DA7D79" w:rsidP="00D0364E">
      <w:pPr>
        <w:pStyle w:val="Cmsor2"/>
      </w:pPr>
      <w:r w:rsidRPr="00D0364E">
        <w:t>Típusvizsgálati dokumentumok</w:t>
      </w:r>
    </w:p>
    <w:p w14:paraId="0CDAFA2B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47BBF633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10E0D8CF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1CEA49EE" w14:textId="77777777" w:rsidR="002B3FB8" w:rsidRPr="007938AE" w:rsidRDefault="00F6529C" w:rsidP="00DA7D79">
      <w:pPr>
        <w:rPr>
          <w:rFonts w:ascii="Calibri" w:hAnsi="Calibri" w:cs="Arial"/>
        </w:rPr>
      </w:pPr>
      <w:r>
        <w:object w:dxaOrig="1541" w:dyaOrig="997" w14:anchorId="2C027E1E">
          <v:shape id="_x0000_i1029" type="#_x0000_t75" style="width:78pt;height:49.5pt" o:ole="">
            <v:imagedata r:id="rId32" o:title=""/>
          </v:shape>
          <o:OLEObject Type="Embed" ProgID="Package" ShapeID="_x0000_i1029" DrawAspect="Icon" ObjectID="_1690180264" r:id="rId33"/>
        </w:object>
      </w:r>
    </w:p>
    <w:p w14:paraId="6322E2EF" w14:textId="77777777" w:rsidR="00DA7D79" w:rsidRPr="003F325D" w:rsidRDefault="00DA7D79" w:rsidP="003F325D">
      <w:pPr>
        <w:pStyle w:val="Cmsor2"/>
      </w:pPr>
      <w:r w:rsidRPr="003F325D">
        <w:t>Fogyasztásmérő szekrény típus kiépítettsége</w:t>
      </w:r>
    </w:p>
    <w:p w14:paraId="4C68E2DC" w14:textId="77777777" w:rsidR="00DA7D79" w:rsidRDefault="00DA7D79" w:rsidP="00DA7D79">
      <w:pPr>
        <w:pStyle w:val="lfej"/>
        <w:rPr>
          <w:rFonts w:ascii="Calibri" w:hAnsi="Calibri" w:cs="Arial"/>
        </w:rPr>
      </w:pPr>
    </w:p>
    <w:p w14:paraId="6ED3EB4F" w14:textId="77777777" w:rsidR="0009730F" w:rsidRDefault="0009730F" w:rsidP="00DA7D79">
      <w:pPr>
        <w:pStyle w:val="lfej"/>
        <w:rPr>
          <w:rFonts w:ascii="Calibri" w:hAnsi="Calibri" w:cs="Arial"/>
        </w:rPr>
      </w:pPr>
    </w:p>
    <w:p w14:paraId="52F72A49" w14:textId="77777777" w:rsidR="0009730F" w:rsidRPr="007938AE" w:rsidRDefault="0009730F" w:rsidP="00DA7D79">
      <w:pPr>
        <w:pStyle w:val="lfej"/>
        <w:rPr>
          <w:rFonts w:ascii="Calibri" w:hAnsi="Calibri" w:cs="Arial"/>
        </w:rPr>
      </w:pPr>
    </w:p>
    <w:p w14:paraId="6F1E24A2" w14:textId="77777777" w:rsidR="008D10E1" w:rsidRPr="003E6677" w:rsidRDefault="008D10E1" w:rsidP="00DA7D79">
      <w:pPr>
        <w:pStyle w:val="lfej"/>
        <w:rPr>
          <w:rFonts w:ascii="Calibri" w:hAnsi="Calibri" w:cs="Arial"/>
          <w:iCs/>
        </w:rPr>
      </w:pPr>
    </w:p>
    <w:p w14:paraId="72704D30" w14:textId="77777777" w:rsidR="00DA7D79" w:rsidRPr="003E667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komplett vezetékezés, szereléshez előkészítve 63 A terhelhetőségre,</w:t>
      </w:r>
      <w:r w:rsidR="007A5191" w:rsidRPr="003E6677">
        <w:rPr>
          <w:rFonts w:ascii="Calibri" w:hAnsi="Calibri" w:cs="Arial"/>
          <w:iCs/>
        </w:rPr>
        <w:t xml:space="preserve"> 80A igénybevételéhez 25mm</w:t>
      </w:r>
      <w:r w:rsidR="007A5191" w:rsidRPr="003E6677">
        <w:rPr>
          <w:rFonts w:ascii="Calibri" w:hAnsi="Calibri" w:cs="Arial"/>
          <w:iCs/>
          <w:vertAlign w:val="superscript"/>
        </w:rPr>
        <w:t>2</w:t>
      </w:r>
      <w:r w:rsidR="007A5191" w:rsidRPr="003E6677">
        <w:rPr>
          <w:rFonts w:ascii="Calibri" w:hAnsi="Calibri" w:cs="Arial"/>
          <w:iCs/>
        </w:rPr>
        <w:t xml:space="preserve"> keresztmetsze</w:t>
      </w:r>
      <w:r w:rsidR="00F15266" w:rsidRPr="003E6677">
        <w:rPr>
          <w:rFonts w:ascii="Calibri" w:hAnsi="Calibri" w:cs="Arial"/>
          <w:iCs/>
        </w:rPr>
        <w:t>tű vezeték rendelése</w:t>
      </w:r>
      <w:r w:rsidR="007A5191" w:rsidRPr="003E6677">
        <w:rPr>
          <w:rFonts w:ascii="Calibri" w:hAnsi="Calibri" w:cs="Arial"/>
          <w:iCs/>
        </w:rPr>
        <w:t xml:space="preserve"> szükséges</w:t>
      </w:r>
    </w:p>
    <w:p w14:paraId="594E31D5" w14:textId="77777777" w:rsidR="00DA7D79" w:rsidRPr="003E667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TS-35 típusú szerelő-sín,</w:t>
      </w:r>
    </w:p>
    <w:p w14:paraId="27DA9AE9" w14:textId="77777777" w:rsidR="00DA7D79" w:rsidRPr="003E6677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belső takarólemez,</w:t>
      </w:r>
    </w:p>
    <w:p w14:paraId="0875B104" w14:textId="77777777" w:rsidR="00DA7D79" w:rsidRPr="003E6677" w:rsidRDefault="00DA7D79" w:rsidP="00F6529C">
      <w:pPr>
        <w:pStyle w:val="lfej"/>
        <w:spacing w:line="360" w:lineRule="atLeast"/>
        <w:ind w:left="360"/>
        <w:rPr>
          <w:rFonts w:ascii="Calibri" w:hAnsi="Calibri" w:cs="Arial"/>
          <w:iCs/>
        </w:rPr>
      </w:pPr>
    </w:p>
    <w:p w14:paraId="2614AE29" w14:textId="5DC4EC22" w:rsidR="00CC5681" w:rsidRDefault="00CC5681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66A3B588" w14:textId="77777777" w:rsidR="00DA7D79" w:rsidRDefault="00DA7D79" w:rsidP="00DA7D79">
      <w:pPr>
        <w:rPr>
          <w:rFonts w:ascii="Calibri" w:hAnsi="Calibri" w:cs="Arial"/>
        </w:rPr>
      </w:pPr>
    </w:p>
    <w:p w14:paraId="026A2E38" w14:textId="77777777" w:rsidR="002B3FB8" w:rsidRDefault="002B3FB8" w:rsidP="00DA7D79">
      <w:pPr>
        <w:rPr>
          <w:rFonts w:ascii="Calibri" w:hAnsi="Calibri" w:cs="Arial"/>
        </w:rPr>
      </w:pPr>
    </w:p>
    <w:p w14:paraId="3E7BCD38" w14:textId="77777777" w:rsidR="003F325D" w:rsidRPr="003F325D" w:rsidRDefault="003F325D" w:rsidP="003F325D">
      <w:pPr>
        <w:pStyle w:val="Cmsor2"/>
      </w:pPr>
      <w:r w:rsidRPr="003F325D">
        <w:t>Főáramköri vezetékezés</w:t>
      </w:r>
    </w:p>
    <w:p w14:paraId="2E7CC400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0377F8A3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2C8A4761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4FE116A0" w14:textId="77777777" w:rsidR="003F325D" w:rsidRPr="003E6677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092DCF6C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Típus: H07VK vezeték, 18 mm érvéghüvelyezéssel</w:t>
      </w:r>
    </w:p>
    <w:p w14:paraId="3D7B06CD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 xml:space="preserve">Vezetőanyag: </w:t>
      </w:r>
      <w:proofErr w:type="spellStart"/>
      <w:r w:rsidRPr="003E6677">
        <w:rPr>
          <w:rFonts w:ascii="Calibri" w:hAnsi="Calibri" w:cs="Arial"/>
          <w:iCs/>
        </w:rPr>
        <w:t>Cu</w:t>
      </w:r>
      <w:proofErr w:type="spellEnd"/>
      <w:r w:rsidRPr="003E6677">
        <w:rPr>
          <w:rFonts w:ascii="Calibri" w:hAnsi="Calibri" w:cs="Arial"/>
          <w:iCs/>
        </w:rPr>
        <w:t xml:space="preserve"> (réz, elemi szálas), </w:t>
      </w:r>
      <w:r w:rsidR="00836345" w:rsidRPr="003E6677">
        <w:rPr>
          <w:rFonts w:ascii="Calibri" w:hAnsi="Calibri" w:cs="Arial"/>
          <w:iCs/>
        </w:rPr>
        <w:t>8</w:t>
      </w:r>
      <w:r w:rsidR="00F22CA3" w:rsidRPr="003E6677">
        <w:rPr>
          <w:rFonts w:ascii="Calibri" w:hAnsi="Calibri" w:cs="Arial"/>
          <w:iCs/>
        </w:rPr>
        <w:t>0</w:t>
      </w:r>
      <w:r w:rsidRPr="003E6677">
        <w:rPr>
          <w:rFonts w:ascii="Calibri" w:hAnsi="Calibri" w:cs="Arial"/>
          <w:iCs/>
        </w:rPr>
        <w:t xml:space="preserve"> A terhelésre alkalmas</w:t>
      </w:r>
    </w:p>
    <w:p w14:paraId="33C0B287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 xml:space="preserve">Keresztmetszet: </w:t>
      </w:r>
      <w:r w:rsidR="00836345" w:rsidRPr="003E6677">
        <w:rPr>
          <w:rFonts w:ascii="Calibri" w:hAnsi="Calibri" w:cs="Arial"/>
          <w:iCs/>
        </w:rPr>
        <w:t>10-25</w:t>
      </w:r>
      <w:r w:rsidRPr="003E6677">
        <w:rPr>
          <w:rFonts w:ascii="Calibri" w:hAnsi="Calibri" w:cs="Arial"/>
          <w:iCs/>
        </w:rPr>
        <w:t xml:space="preserve"> mm</w:t>
      </w:r>
      <w:r w:rsidRPr="003E6677">
        <w:rPr>
          <w:rFonts w:ascii="Calibri" w:hAnsi="Calibri" w:cs="Arial"/>
          <w:iCs/>
          <w:vertAlign w:val="superscript"/>
        </w:rPr>
        <w:t>2</w:t>
      </w:r>
      <w:r w:rsidRPr="003E6677">
        <w:rPr>
          <w:rFonts w:ascii="Calibri" w:hAnsi="Calibri" w:cs="Arial"/>
          <w:iCs/>
        </w:rPr>
        <w:t xml:space="preserve"> </w:t>
      </w:r>
    </w:p>
    <w:p w14:paraId="028DA689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Névleges feszültség: 400V</w:t>
      </w:r>
    </w:p>
    <w:p w14:paraId="0F3A7FCF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>Préselt érvéghüvely a vezeték keresztmetszetének és a fogadó kapocs méreteinek megfelelően</w:t>
      </w:r>
    </w:p>
    <w:p w14:paraId="5245D7DB" w14:textId="77777777" w:rsidR="003F325D" w:rsidRPr="003E6677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E6677">
        <w:rPr>
          <w:rFonts w:ascii="Calibri" w:hAnsi="Calibri" w:cs="Arial"/>
          <w:iCs/>
        </w:rPr>
        <w:t xml:space="preserve">Vezetékek </w:t>
      </w:r>
      <w:proofErr w:type="spellStart"/>
      <w:r w:rsidRPr="003E6677">
        <w:rPr>
          <w:rFonts w:ascii="Calibri" w:hAnsi="Calibri" w:cs="Arial"/>
          <w:iCs/>
        </w:rPr>
        <w:t>végein</w:t>
      </w:r>
      <w:proofErr w:type="spellEnd"/>
      <w:r w:rsidRPr="003E6677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5C76CB1E" w14:textId="77777777" w:rsidR="003F325D" w:rsidRPr="003E6677" w:rsidRDefault="003F325D" w:rsidP="00DA7D79">
      <w:pPr>
        <w:rPr>
          <w:rFonts w:ascii="Calibri" w:hAnsi="Calibri" w:cs="Arial"/>
          <w:iCs/>
        </w:rPr>
      </w:pPr>
    </w:p>
    <w:p w14:paraId="545B2094" w14:textId="77777777" w:rsidR="00DA7D79" w:rsidRPr="003E6677" w:rsidRDefault="00DA7D79" w:rsidP="00DA7D79">
      <w:pPr>
        <w:rPr>
          <w:rFonts w:ascii="Calibri" w:hAnsi="Calibri" w:cs="Arial"/>
          <w:iCs/>
        </w:rPr>
      </w:pPr>
    </w:p>
    <w:p w14:paraId="46FDB012" w14:textId="77777777" w:rsidR="00703983" w:rsidRPr="003E6677" w:rsidRDefault="00703983" w:rsidP="00DA7D79">
      <w:pPr>
        <w:rPr>
          <w:rFonts w:ascii="Calibri" w:hAnsi="Calibri" w:cs="Arial"/>
          <w:iCs/>
        </w:rPr>
      </w:pPr>
    </w:p>
    <w:sectPr w:rsidR="00703983" w:rsidRPr="003E6677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61D24" w14:textId="77777777" w:rsidR="00F920BE" w:rsidRDefault="00F920BE" w:rsidP="0049184C">
      <w:r>
        <w:separator/>
      </w:r>
    </w:p>
  </w:endnote>
  <w:endnote w:type="continuationSeparator" w:id="0">
    <w:p w14:paraId="739B0668" w14:textId="77777777" w:rsidR="00F920BE" w:rsidRDefault="00F920BE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5074" w14:textId="77777777" w:rsidR="00D73AAB" w:rsidRPr="001439B7" w:rsidRDefault="00D73AAB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0A746" w14:textId="77777777" w:rsidR="00F920BE" w:rsidRDefault="00F920BE" w:rsidP="0049184C">
      <w:r>
        <w:separator/>
      </w:r>
    </w:p>
  </w:footnote>
  <w:footnote w:type="continuationSeparator" w:id="0">
    <w:p w14:paraId="0D0319B0" w14:textId="77777777" w:rsidR="00F920BE" w:rsidRDefault="00F920BE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49184C" w:rsidRPr="0049184C" w14:paraId="20DDFA4C" w14:textId="77777777" w:rsidTr="00620D2F">
      <w:tc>
        <w:tcPr>
          <w:tcW w:w="6559" w:type="dxa"/>
        </w:tcPr>
        <w:p w14:paraId="7298CC7C" w14:textId="77777777" w:rsidR="0049184C" w:rsidRPr="0049184C" w:rsidRDefault="0049184C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6AE9A8C8" w14:textId="77777777" w:rsidR="0049184C" w:rsidRPr="0049184C" w:rsidRDefault="00301C08" w:rsidP="00CC7485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TIPIZÁLT FOGYASZTÁSMÉRŐ</w:t>
          </w:r>
          <w:r w:rsidR="00CC7485">
            <w:rPr>
              <w:rFonts w:ascii="Arial" w:hAnsi="Arial" w:cs="Arial"/>
              <w:b/>
              <w:sz w:val="28"/>
              <w:szCs w:val="28"/>
            </w:rPr>
            <w:t xml:space="preserve"> SZEKRÉN</w:t>
          </w:r>
          <w:r>
            <w:rPr>
              <w:rFonts w:ascii="Arial" w:hAnsi="Arial" w:cs="Arial"/>
              <w:b/>
              <w:sz w:val="28"/>
              <w:szCs w:val="28"/>
            </w:rPr>
            <w:t>Y</w:t>
          </w:r>
          <w:r w:rsidR="0049184C"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0FCE4B0" w14:textId="77777777" w:rsidR="0049184C" w:rsidRPr="0049184C" w:rsidRDefault="0049184C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7ED7FE96" w14:textId="77777777" w:rsidR="00D73AAB" w:rsidRPr="003330B6" w:rsidRDefault="00D73AAB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alibri Light" w:hAnsi="Calibri Light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2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26A74"/>
    <w:rsid w:val="0003124A"/>
    <w:rsid w:val="000356EF"/>
    <w:rsid w:val="00037A00"/>
    <w:rsid w:val="00040C89"/>
    <w:rsid w:val="000476A8"/>
    <w:rsid w:val="00054D23"/>
    <w:rsid w:val="00066094"/>
    <w:rsid w:val="00074687"/>
    <w:rsid w:val="00074E47"/>
    <w:rsid w:val="00086E83"/>
    <w:rsid w:val="0009215B"/>
    <w:rsid w:val="00093691"/>
    <w:rsid w:val="000967E5"/>
    <w:rsid w:val="0009730F"/>
    <w:rsid w:val="000A1FED"/>
    <w:rsid w:val="000D0ACD"/>
    <w:rsid w:val="000D5EB7"/>
    <w:rsid w:val="000E21C0"/>
    <w:rsid w:val="000F03E3"/>
    <w:rsid w:val="000F0FC9"/>
    <w:rsid w:val="00106164"/>
    <w:rsid w:val="00125C16"/>
    <w:rsid w:val="00135CBB"/>
    <w:rsid w:val="001439B7"/>
    <w:rsid w:val="00152755"/>
    <w:rsid w:val="00160AE0"/>
    <w:rsid w:val="001615AD"/>
    <w:rsid w:val="001616E6"/>
    <w:rsid w:val="0016469D"/>
    <w:rsid w:val="00166059"/>
    <w:rsid w:val="001663D5"/>
    <w:rsid w:val="00170FD0"/>
    <w:rsid w:val="00171671"/>
    <w:rsid w:val="00176681"/>
    <w:rsid w:val="001803CB"/>
    <w:rsid w:val="001A6DD5"/>
    <w:rsid w:val="001A7E6D"/>
    <w:rsid w:val="001D0174"/>
    <w:rsid w:val="001D7A72"/>
    <w:rsid w:val="001E214A"/>
    <w:rsid w:val="001E2AEB"/>
    <w:rsid w:val="001E3E70"/>
    <w:rsid w:val="001F3879"/>
    <w:rsid w:val="00201EE7"/>
    <w:rsid w:val="00201F2F"/>
    <w:rsid w:val="00222A18"/>
    <w:rsid w:val="002236DA"/>
    <w:rsid w:val="00226981"/>
    <w:rsid w:val="0024000F"/>
    <w:rsid w:val="00255CF8"/>
    <w:rsid w:val="002624CD"/>
    <w:rsid w:val="002637F4"/>
    <w:rsid w:val="002640E8"/>
    <w:rsid w:val="00270F0D"/>
    <w:rsid w:val="002841DE"/>
    <w:rsid w:val="002A7BBC"/>
    <w:rsid w:val="002B3FB8"/>
    <w:rsid w:val="002C368A"/>
    <w:rsid w:val="002C5484"/>
    <w:rsid w:val="002F2410"/>
    <w:rsid w:val="002F66B8"/>
    <w:rsid w:val="00301C08"/>
    <w:rsid w:val="00305DAE"/>
    <w:rsid w:val="00316FF9"/>
    <w:rsid w:val="00323BCF"/>
    <w:rsid w:val="003330B6"/>
    <w:rsid w:val="003349CC"/>
    <w:rsid w:val="00355429"/>
    <w:rsid w:val="00355E13"/>
    <w:rsid w:val="00373DB4"/>
    <w:rsid w:val="0038423D"/>
    <w:rsid w:val="003873A2"/>
    <w:rsid w:val="00394867"/>
    <w:rsid w:val="003A250A"/>
    <w:rsid w:val="003D4C6D"/>
    <w:rsid w:val="003E0F8B"/>
    <w:rsid w:val="003E1544"/>
    <w:rsid w:val="003E6677"/>
    <w:rsid w:val="003E796E"/>
    <w:rsid w:val="003F325D"/>
    <w:rsid w:val="00412AE2"/>
    <w:rsid w:val="00461070"/>
    <w:rsid w:val="004714D3"/>
    <w:rsid w:val="004769B0"/>
    <w:rsid w:val="00483308"/>
    <w:rsid w:val="00483DA1"/>
    <w:rsid w:val="0048548F"/>
    <w:rsid w:val="00485908"/>
    <w:rsid w:val="0049184C"/>
    <w:rsid w:val="00494C71"/>
    <w:rsid w:val="00495DE0"/>
    <w:rsid w:val="004B28D7"/>
    <w:rsid w:val="004B64E3"/>
    <w:rsid w:val="004B7602"/>
    <w:rsid w:val="004C68A4"/>
    <w:rsid w:val="004E35C9"/>
    <w:rsid w:val="004F406D"/>
    <w:rsid w:val="00512FA0"/>
    <w:rsid w:val="005169CA"/>
    <w:rsid w:val="00533724"/>
    <w:rsid w:val="00554B1B"/>
    <w:rsid w:val="00561D69"/>
    <w:rsid w:val="00574D83"/>
    <w:rsid w:val="005801A6"/>
    <w:rsid w:val="0058179F"/>
    <w:rsid w:val="00597426"/>
    <w:rsid w:val="005A43BD"/>
    <w:rsid w:val="005C3DB5"/>
    <w:rsid w:val="005D6C6A"/>
    <w:rsid w:val="005F7B54"/>
    <w:rsid w:val="00620374"/>
    <w:rsid w:val="00620D2F"/>
    <w:rsid w:val="00640B32"/>
    <w:rsid w:val="006419DD"/>
    <w:rsid w:val="006458D3"/>
    <w:rsid w:val="00655D18"/>
    <w:rsid w:val="00673F25"/>
    <w:rsid w:val="00684BE1"/>
    <w:rsid w:val="00687BD0"/>
    <w:rsid w:val="0069370C"/>
    <w:rsid w:val="006948DB"/>
    <w:rsid w:val="006B5882"/>
    <w:rsid w:val="006B7E1E"/>
    <w:rsid w:val="006F30B7"/>
    <w:rsid w:val="006F41D0"/>
    <w:rsid w:val="00703983"/>
    <w:rsid w:val="00704164"/>
    <w:rsid w:val="007051DE"/>
    <w:rsid w:val="007124A9"/>
    <w:rsid w:val="00722546"/>
    <w:rsid w:val="00724B1A"/>
    <w:rsid w:val="00731DA9"/>
    <w:rsid w:val="007320FC"/>
    <w:rsid w:val="00742E7F"/>
    <w:rsid w:val="00751BFA"/>
    <w:rsid w:val="00763203"/>
    <w:rsid w:val="00765F71"/>
    <w:rsid w:val="00766F63"/>
    <w:rsid w:val="007763D8"/>
    <w:rsid w:val="007851E3"/>
    <w:rsid w:val="00785379"/>
    <w:rsid w:val="007861F2"/>
    <w:rsid w:val="00786CCC"/>
    <w:rsid w:val="007938AE"/>
    <w:rsid w:val="007A1D26"/>
    <w:rsid w:val="007A5191"/>
    <w:rsid w:val="007A7041"/>
    <w:rsid w:val="007B0C42"/>
    <w:rsid w:val="007B2C3E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345"/>
    <w:rsid w:val="00840820"/>
    <w:rsid w:val="00840B82"/>
    <w:rsid w:val="008460B5"/>
    <w:rsid w:val="00850094"/>
    <w:rsid w:val="00850B2C"/>
    <w:rsid w:val="00862572"/>
    <w:rsid w:val="008974BC"/>
    <w:rsid w:val="008A116B"/>
    <w:rsid w:val="008B3C90"/>
    <w:rsid w:val="008C0056"/>
    <w:rsid w:val="008D10E1"/>
    <w:rsid w:val="008F2463"/>
    <w:rsid w:val="00901B1E"/>
    <w:rsid w:val="00901F4E"/>
    <w:rsid w:val="00904205"/>
    <w:rsid w:val="00920C82"/>
    <w:rsid w:val="00930EDF"/>
    <w:rsid w:val="00933440"/>
    <w:rsid w:val="00933ADE"/>
    <w:rsid w:val="00935FC1"/>
    <w:rsid w:val="00937662"/>
    <w:rsid w:val="009469A9"/>
    <w:rsid w:val="0094747C"/>
    <w:rsid w:val="00974B53"/>
    <w:rsid w:val="009821EF"/>
    <w:rsid w:val="00982968"/>
    <w:rsid w:val="00994EB1"/>
    <w:rsid w:val="00995EAD"/>
    <w:rsid w:val="009B385B"/>
    <w:rsid w:val="009B7C04"/>
    <w:rsid w:val="009C5189"/>
    <w:rsid w:val="009E3C49"/>
    <w:rsid w:val="009E6464"/>
    <w:rsid w:val="009F076A"/>
    <w:rsid w:val="009F0E74"/>
    <w:rsid w:val="009F2F3E"/>
    <w:rsid w:val="009F5E10"/>
    <w:rsid w:val="00A0437D"/>
    <w:rsid w:val="00A11EBB"/>
    <w:rsid w:val="00A12A7F"/>
    <w:rsid w:val="00A145E8"/>
    <w:rsid w:val="00A22039"/>
    <w:rsid w:val="00A252D1"/>
    <w:rsid w:val="00A56595"/>
    <w:rsid w:val="00A61910"/>
    <w:rsid w:val="00A633D7"/>
    <w:rsid w:val="00A72709"/>
    <w:rsid w:val="00A76CC0"/>
    <w:rsid w:val="00A8049D"/>
    <w:rsid w:val="00A952F7"/>
    <w:rsid w:val="00AA187B"/>
    <w:rsid w:val="00AB5501"/>
    <w:rsid w:val="00AC412D"/>
    <w:rsid w:val="00AD072E"/>
    <w:rsid w:val="00AD57CB"/>
    <w:rsid w:val="00AD645A"/>
    <w:rsid w:val="00B02EF7"/>
    <w:rsid w:val="00B07057"/>
    <w:rsid w:val="00B163DB"/>
    <w:rsid w:val="00B26794"/>
    <w:rsid w:val="00B31262"/>
    <w:rsid w:val="00B36E63"/>
    <w:rsid w:val="00B46880"/>
    <w:rsid w:val="00B60DDB"/>
    <w:rsid w:val="00B634F3"/>
    <w:rsid w:val="00B66342"/>
    <w:rsid w:val="00B8530A"/>
    <w:rsid w:val="00B91F93"/>
    <w:rsid w:val="00B93AFC"/>
    <w:rsid w:val="00B94090"/>
    <w:rsid w:val="00BA15FB"/>
    <w:rsid w:val="00BA78E0"/>
    <w:rsid w:val="00BC3945"/>
    <w:rsid w:val="00BC5131"/>
    <w:rsid w:val="00BD5D09"/>
    <w:rsid w:val="00BD7C2F"/>
    <w:rsid w:val="00BD7D62"/>
    <w:rsid w:val="00BE758B"/>
    <w:rsid w:val="00C0032E"/>
    <w:rsid w:val="00C007AC"/>
    <w:rsid w:val="00C01448"/>
    <w:rsid w:val="00C25160"/>
    <w:rsid w:val="00C25647"/>
    <w:rsid w:val="00C3237E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968D3"/>
    <w:rsid w:val="00CC5681"/>
    <w:rsid w:val="00CC57CA"/>
    <w:rsid w:val="00CC7485"/>
    <w:rsid w:val="00CE1BFC"/>
    <w:rsid w:val="00CE4C17"/>
    <w:rsid w:val="00CE7AC5"/>
    <w:rsid w:val="00CF3754"/>
    <w:rsid w:val="00D0364E"/>
    <w:rsid w:val="00D03A34"/>
    <w:rsid w:val="00D05E4C"/>
    <w:rsid w:val="00D07709"/>
    <w:rsid w:val="00D10FDC"/>
    <w:rsid w:val="00D20A04"/>
    <w:rsid w:val="00D27E4A"/>
    <w:rsid w:val="00D27F93"/>
    <w:rsid w:val="00D438D9"/>
    <w:rsid w:val="00D52468"/>
    <w:rsid w:val="00D527E5"/>
    <w:rsid w:val="00D53574"/>
    <w:rsid w:val="00D61D03"/>
    <w:rsid w:val="00D67BD5"/>
    <w:rsid w:val="00D73AAB"/>
    <w:rsid w:val="00D86DA6"/>
    <w:rsid w:val="00D95F13"/>
    <w:rsid w:val="00DA7D79"/>
    <w:rsid w:val="00DC1614"/>
    <w:rsid w:val="00DE79E4"/>
    <w:rsid w:val="00DF6B72"/>
    <w:rsid w:val="00E104AA"/>
    <w:rsid w:val="00E10F1A"/>
    <w:rsid w:val="00E15E63"/>
    <w:rsid w:val="00E17710"/>
    <w:rsid w:val="00E23941"/>
    <w:rsid w:val="00E240AD"/>
    <w:rsid w:val="00E33F8D"/>
    <w:rsid w:val="00E361CD"/>
    <w:rsid w:val="00E41155"/>
    <w:rsid w:val="00E453A7"/>
    <w:rsid w:val="00E45D65"/>
    <w:rsid w:val="00E575B5"/>
    <w:rsid w:val="00E664F1"/>
    <w:rsid w:val="00E70181"/>
    <w:rsid w:val="00E8004A"/>
    <w:rsid w:val="00E81D24"/>
    <w:rsid w:val="00EA4450"/>
    <w:rsid w:val="00EA6129"/>
    <w:rsid w:val="00EC5744"/>
    <w:rsid w:val="00EC633F"/>
    <w:rsid w:val="00ED34CD"/>
    <w:rsid w:val="00ED36B7"/>
    <w:rsid w:val="00ED3F72"/>
    <w:rsid w:val="00EE10FB"/>
    <w:rsid w:val="00F066B5"/>
    <w:rsid w:val="00F15266"/>
    <w:rsid w:val="00F22CA3"/>
    <w:rsid w:val="00F2628E"/>
    <w:rsid w:val="00F30575"/>
    <w:rsid w:val="00F47DFC"/>
    <w:rsid w:val="00F536A3"/>
    <w:rsid w:val="00F566A0"/>
    <w:rsid w:val="00F6529C"/>
    <w:rsid w:val="00F71606"/>
    <w:rsid w:val="00F71687"/>
    <w:rsid w:val="00F878C3"/>
    <w:rsid w:val="00F920BE"/>
    <w:rsid w:val="00F939B0"/>
    <w:rsid w:val="00FA07F9"/>
    <w:rsid w:val="00FA0984"/>
    <w:rsid w:val="00FA5235"/>
    <w:rsid w:val="00FB26B0"/>
    <w:rsid w:val="00FB5B4C"/>
    <w:rsid w:val="00FB647E"/>
    <w:rsid w:val="00FD0835"/>
    <w:rsid w:val="00FD142F"/>
    <w:rsid w:val="00FD31A0"/>
    <w:rsid w:val="00FD75AB"/>
    <w:rsid w:val="00FE3537"/>
    <w:rsid w:val="00FF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1F87C0F"/>
  <w15:chartTrackingRefBased/>
  <w15:docId w15:val="{5EBF19EE-9108-4716-888F-09891D82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uiPriority w:val="99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uiPriority w:val="59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hyperlink" Target="http://www.kozvillszer.hu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31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FE906-6F54-4FCA-B050-6078F6E7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1238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Y</Company>
  <LinksUpToDate>false</LinksUpToDate>
  <CharactersWithSpaces>9768</CharactersWithSpaces>
  <SharedDoc>false</SharedDoc>
  <HLinks>
    <vt:vector size="6" baseType="variant">
      <vt:variant>
        <vt:i4>7340136</vt:i4>
      </vt:variant>
      <vt:variant>
        <vt:i4>9</vt:i4>
      </vt:variant>
      <vt:variant>
        <vt:i4>0</vt:i4>
      </vt:variant>
      <vt:variant>
        <vt:i4>5</vt:i4>
      </vt:variant>
      <vt:variant>
        <vt:lpwstr>http://www.kozvillszer.hu/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</dc:creator>
  <cp:keywords/>
  <cp:lastModifiedBy>vera</cp:lastModifiedBy>
  <cp:revision>8</cp:revision>
  <cp:lastPrinted>2016-02-03T05:30:00Z</cp:lastPrinted>
  <dcterms:created xsi:type="dcterms:W3CDTF">2021-02-05T14:35:00Z</dcterms:created>
  <dcterms:modified xsi:type="dcterms:W3CDTF">2021-08-11T07:45:00Z</dcterms:modified>
</cp:coreProperties>
</file>